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E9" w:rsidRDefault="00C70EE9" w:rsidP="00C70EE9">
      <w:pPr>
        <w:jc w:val="center"/>
        <w:rPr>
          <w:rFonts w:ascii="Arial" w:hAnsi="Arial" w:cs="Arial"/>
          <w:b/>
          <w:sz w:val="18"/>
          <w:szCs w:val="18"/>
        </w:rPr>
      </w:pPr>
      <w:r>
        <w:rPr>
          <w:rFonts w:ascii="Arial" w:hAnsi="Arial" w:cs="Arial"/>
          <w:b/>
          <w:sz w:val="18"/>
          <w:szCs w:val="18"/>
        </w:rPr>
        <w:t>Dakota County Minutes of the Regular Meeting</w:t>
      </w:r>
    </w:p>
    <w:p w:rsidR="00C70EE9" w:rsidRDefault="00C70EE9" w:rsidP="00C70EE9">
      <w:pPr>
        <w:jc w:val="center"/>
        <w:rPr>
          <w:rFonts w:ascii="Arial" w:hAnsi="Arial" w:cs="Arial"/>
          <w:b/>
          <w:sz w:val="18"/>
          <w:szCs w:val="18"/>
        </w:rPr>
      </w:pPr>
      <w:r>
        <w:rPr>
          <w:rFonts w:ascii="Arial" w:hAnsi="Arial" w:cs="Arial"/>
          <w:b/>
          <w:sz w:val="18"/>
          <w:szCs w:val="18"/>
        </w:rPr>
        <w:t>held Tuesday</w:t>
      </w:r>
      <w:r w:rsidR="00FA3EAA">
        <w:rPr>
          <w:rFonts w:ascii="Arial" w:hAnsi="Arial" w:cs="Arial"/>
          <w:b/>
          <w:sz w:val="18"/>
          <w:szCs w:val="18"/>
        </w:rPr>
        <w:t>, January 13</w:t>
      </w:r>
      <w:r>
        <w:rPr>
          <w:rFonts w:ascii="Arial" w:hAnsi="Arial" w:cs="Arial"/>
          <w:b/>
          <w:sz w:val="18"/>
          <w:szCs w:val="18"/>
        </w:rPr>
        <w:t>, 201</w:t>
      </w:r>
      <w:r w:rsidR="00FA3EAA">
        <w:rPr>
          <w:rFonts w:ascii="Arial" w:hAnsi="Arial" w:cs="Arial"/>
          <w:b/>
          <w:sz w:val="18"/>
          <w:szCs w:val="18"/>
        </w:rPr>
        <w:t>5</w:t>
      </w:r>
    </w:p>
    <w:p w:rsidR="00C70EE9" w:rsidRDefault="00C70EE9" w:rsidP="00C70EE9">
      <w:pPr>
        <w:jc w:val="center"/>
        <w:rPr>
          <w:rFonts w:ascii="Arial" w:hAnsi="Arial" w:cs="Arial"/>
          <w:b/>
          <w:sz w:val="18"/>
          <w:szCs w:val="18"/>
        </w:rPr>
      </w:pPr>
      <w:r>
        <w:rPr>
          <w:rFonts w:ascii="Arial" w:hAnsi="Arial" w:cs="Arial"/>
          <w:b/>
          <w:sz w:val="18"/>
          <w:szCs w:val="18"/>
        </w:rPr>
        <w:t>Pursuant to due call and notice thereof, the regular meeting of the City Council, City of Mendota, Minnesota</w:t>
      </w:r>
    </w:p>
    <w:p w:rsidR="00C70EE9" w:rsidRDefault="00C70EE9" w:rsidP="00C70EE9">
      <w:pPr>
        <w:jc w:val="center"/>
        <w:rPr>
          <w:rFonts w:ascii="Arial" w:hAnsi="Arial" w:cs="Arial"/>
          <w:b/>
          <w:sz w:val="18"/>
          <w:szCs w:val="18"/>
        </w:rPr>
      </w:pPr>
      <w:r>
        <w:rPr>
          <w:rFonts w:ascii="Arial" w:hAnsi="Arial" w:cs="Arial"/>
          <w:b/>
          <w:sz w:val="18"/>
          <w:szCs w:val="18"/>
        </w:rPr>
        <w:t>held at 7:30 pm at the Mendota VFW 1323 Sibley Memorial Hwy Mendota, Minnesota</w:t>
      </w:r>
    </w:p>
    <w:p w:rsidR="00C70EE9" w:rsidRDefault="00C70EE9" w:rsidP="00C70EE9">
      <w:pPr>
        <w:pStyle w:val="NoSpacing"/>
        <w:tabs>
          <w:tab w:val="left" w:pos="5604"/>
        </w:tabs>
      </w:pPr>
      <w:r>
        <w:tab/>
      </w:r>
    </w:p>
    <w:p w:rsidR="00FA3EAA" w:rsidRDefault="00C70EE9" w:rsidP="00C70EE9">
      <w:pPr>
        <w:pStyle w:val="NoSpacing"/>
        <w:rPr>
          <w:rFonts w:ascii="Arial" w:hAnsi="Arial" w:cs="Arial"/>
          <w:sz w:val="18"/>
          <w:szCs w:val="18"/>
        </w:rPr>
      </w:pPr>
      <w:r>
        <w:rPr>
          <w:rFonts w:ascii="Arial" w:hAnsi="Arial" w:cs="Arial"/>
          <w:b/>
          <w:sz w:val="18"/>
          <w:szCs w:val="18"/>
          <w:u w:val="single"/>
        </w:rPr>
        <w:t>Present</w:t>
      </w:r>
      <w:r>
        <w:rPr>
          <w:rFonts w:ascii="Arial" w:hAnsi="Arial" w:cs="Arial"/>
          <w:b/>
          <w:sz w:val="18"/>
          <w:szCs w:val="18"/>
        </w:rPr>
        <w:t xml:space="preserve"> –</w:t>
      </w:r>
      <w:r w:rsidR="00FA3EAA">
        <w:rPr>
          <w:rFonts w:ascii="Arial" w:hAnsi="Arial" w:cs="Arial"/>
          <w:b/>
          <w:sz w:val="18"/>
          <w:szCs w:val="18"/>
        </w:rPr>
        <w:t xml:space="preserve"> </w:t>
      </w:r>
      <w:r>
        <w:rPr>
          <w:rFonts w:ascii="Arial" w:hAnsi="Arial" w:cs="Arial"/>
          <w:sz w:val="18"/>
          <w:szCs w:val="18"/>
        </w:rPr>
        <w:t>Council Members Alan Ralston, Joan Perron, Melody Rasmussen</w:t>
      </w:r>
      <w:r w:rsidR="00E93CE8">
        <w:rPr>
          <w:rFonts w:ascii="Arial" w:hAnsi="Arial" w:cs="Arial"/>
          <w:sz w:val="18"/>
          <w:szCs w:val="18"/>
        </w:rPr>
        <w:t xml:space="preserve"> and Kathy Krotter</w:t>
      </w:r>
      <w:r w:rsidR="008E153F">
        <w:rPr>
          <w:rFonts w:ascii="Arial" w:hAnsi="Arial" w:cs="Arial"/>
          <w:sz w:val="18"/>
          <w:szCs w:val="18"/>
        </w:rPr>
        <w:t>;</w:t>
      </w:r>
      <w:r>
        <w:rPr>
          <w:rFonts w:ascii="Arial" w:hAnsi="Arial" w:cs="Arial"/>
          <w:sz w:val="18"/>
          <w:szCs w:val="18"/>
        </w:rPr>
        <w:t xml:space="preserve"> Building Official</w:t>
      </w:r>
      <w:r w:rsidR="008E153F">
        <w:rPr>
          <w:rFonts w:ascii="Arial" w:hAnsi="Arial" w:cs="Arial"/>
          <w:sz w:val="18"/>
          <w:szCs w:val="18"/>
        </w:rPr>
        <w:t>,</w:t>
      </w:r>
      <w:r>
        <w:rPr>
          <w:rFonts w:ascii="Arial" w:hAnsi="Arial" w:cs="Arial"/>
          <w:sz w:val="18"/>
          <w:szCs w:val="18"/>
        </w:rPr>
        <w:t xml:space="preserve"> Mike Andrejka</w:t>
      </w:r>
      <w:r w:rsidR="008E153F">
        <w:rPr>
          <w:rFonts w:ascii="Arial" w:hAnsi="Arial" w:cs="Arial"/>
          <w:sz w:val="18"/>
          <w:szCs w:val="18"/>
        </w:rPr>
        <w:t>;</w:t>
      </w:r>
      <w:r>
        <w:rPr>
          <w:rFonts w:ascii="Arial" w:hAnsi="Arial" w:cs="Arial"/>
          <w:sz w:val="18"/>
          <w:szCs w:val="18"/>
        </w:rPr>
        <w:t xml:space="preserve"> City Attorney</w:t>
      </w:r>
      <w:r w:rsidR="008E153F">
        <w:rPr>
          <w:rFonts w:ascii="Arial" w:hAnsi="Arial" w:cs="Arial"/>
          <w:sz w:val="18"/>
          <w:szCs w:val="18"/>
        </w:rPr>
        <w:t>,</w:t>
      </w:r>
      <w:r>
        <w:rPr>
          <w:rFonts w:ascii="Arial" w:hAnsi="Arial" w:cs="Arial"/>
          <w:sz w:val="18"/>
          <w:szCs w:val="18"/>
        </w:rPr>
        <w:t xml:space="preserve"> Tom Lehmann</w:t>
      </w:r>
      <w:r w:rsidR="008E153F">
        <w:rPr>
          <w:rFonts w:ascii="Arial" w:hAnsi="Arial" w:cs="Arial"/>
          <w:sz w:val="18"/>
          <w:szCs w:val="18"/>
        </w:rPr>
        <w:t>;</w:t>
      </w:r>
      <w:r>
        <w:rPr>
          <w:rFonts w:ascii="Arial" w:hAnsi="Arial" w:cs="Arial"/>
          <w:sz w:val="18"/>
          <w:szCs w:val="18"/>
        </w:rPr>
        <w:t xml:space="preserve"> Chief of Police</w:t>
      </w:r>
      <w:r w:rsidR="008E153F">
        <w:rPr>
          <w:rFonts w:ascii="Arial" w:hAnsi="Arial" w:cs="Arial"/>
          <w:sz w:val="18"/>
          <w:szCs w:val="18"/>
        </w:rPr>
        <w:t>,</w:t>
      </w:r>
      <w:r>
        <w:rPr>
          <w:rFonts w:ascii="Arial" w:hAnsi="Arial" w:cs="Arial"/>
          <w:sz w:val="18"/>
          <w:szCs w:val="18"/>
        </w:rPr>
        <w:t xml:space="preserve"> Mike Aschenbrener</w:t>
      </w:r>
      <w:r w:rsidR="008E153F">
        <w:rPr>
          <w:rFonts w:ascii="Arial" w:hAnsi="Arial" w:cs="Arial"/>
          <w:sz w:val="18"/>
          <w:szCs w:val="18"/>
        </w:rPr>
        <w:t>;</w:t>
      </w:r>
      <w:r>
        <w:rPr>
          <w:rFonts w:ascii="Arial" w:hAnsi="Arial" w:cs="Arial"/>
          <w:sz w:val="18"/>
          <w:szCs w:val="18"/>
        </w:rPr>
        <w:t xml:space="preserve"> and City Clerk</w:t>
      </w:r>
      <w:r w:rsidR="008E153F">
        <w:rPr>
          <w:rFonts w:ascii="Arial" w:hAnsi="Arial" w:cs="Arial"/>
          <w:sz w:val="18"/>
          <w:szCs w:val="18"/>
        </w:rPr>
        <w:t>,</w:t>
      </w:r>
      <w:r>
        <w:rPr>
          <w:rFonts w:ascii="Arial" w:hAnsi="Arial" w:cs="Arial"/>
          <w:sz w:val="18"/>
          <w:szCs w:val="18"/>
        </w:rPr>
        <w:t xml:space="preserve"> </w:t>
      </w:r>
      <w:r w:rsidR="008E153F">
        <w:rPr>
          <w:rFonts w:ascii="Arial" w:hAnsi="Arial" w:cs="Arial"/>
          <w:sz w:val="18"/>
          <w:szCs w:val="18"/>
        </w:rPr>
        <w:t>Billie Jo Rassat</w:t>
      </w:r>
      <w:r>
        <w:rPr>
          <w:rFonts w:ascii="Arial" w:hAnsi="Arial" w:cs="Arial"/>
          <w:sz w:val="18"/>
          <w:szCs w:val="18"/>
        </w:rPr>
        <w:t xml:space="preserve">.     </w:t>
      </w:r>
    </w:p>
    <w:p w:rsidR="00FA3EAA" w:rsidRDefault="00FA3EAA" w:rsidP="00C70EE9">
      <w:pPr>
        <w:pStyle w:val="NoSpacing"/>
        <w:rPr>
          <w:rFonts w:ascii="Arial" w:hAnsi="Arial" w:cs="Arial"/>
          <w:sz w:val="18"/>
          <w:szCs w:val="18"/>
        </w:rPr>
      </w:pPr>
    </w:p>
    <w:p w:rsidR="00C70EE9" w:rsidRDefault="00FA3EAA" w:rsidP="00C70EE9">
      <w:pPr>
        <w:pStyle w:val="NoSpacing"/>
        <w:rPr>
          <w:rFonts w:ascii="Arial" w:hAnsi="Arial" w:cs="Arial"/>
          <w:sz w:val="18"/>
          <w:szCs w:val="18"/>
        </w:rPr>
      </w:pPr>
      <w:r>
        <w:rPr>
          <w:rFonts w:ascii="Arial" w:hAnsi="Arial" w:cs="Arial"/>
          <w:b/>
          <w:sz w:val="18"/>
          <w:szCs w:val="18"/>
          <w:u w:val="single"/>
        </w:rPr>
        <w:t>Absent</w:t>
      </w:r>
      <w:r>
        <w:rPr>
          <w:rFonts w:ascii="Arial" w:hAnsi="Arial" w:cs="Arial"/>
          <w:b/>
          <w:sz w:val="18"/>
          <w:szCs w:val="18"/>
        </w:rPr>
        <w:t xml:space="preserve"> – </w:t>
      </w:r>
      <w:r>
        <w:rPr>
          <w:rFonts w:ascii="Arial" w:hAnsi="Arial" w:cs="Arial"/>
          <w:sz w:val="18"/>
          <w:szCs w:val="18"/>
        </w:rPr>
        <w:t>Mayor Brian Mielke</w:t>
      </w:r>
      <w:r w:rsidR="00C70EE9">
        <w:rPr>
          <w:rFonts w:ascii="Arial" w:hAnsi="Arial" w:cs="Arial"/>
          <w:sz w:val="18"/>
          <w:szCs w:val="18"/>
        </w:rPr>
        <w:tab/>
      </w:r>
    </w:p>
    <w:p w:rsidR="00C70EE9" w:rsidRDefault="00C70EE9" w:rsidP="00C70EE9">
      <w:pPr>
        <w:pStyle w:val="NoSpacing"/>
        <w:rPr>
          <w:rFonts w:ascii="Arial" w:hAnsi="Arial" w:cs="Arial"/>
          <w:sz w:val="18"/>
          <w:szCs w:val="18"/>
        </w:rPr>
      </w:pPr>
      <w:r>
        <w:rPr>
          <w:rFonts w:ascii="Arial" w:hAnsi="Arial" w:cs="Arial"/>
          <w:b/>
          <w:sz w:val="18"/>
          <w:szCs w:val="18"/>
          <w:u w:val="single"/>
        </w:rPr>
        <w:t xml:space="preserve"> </w:t>
      </w:r>
    </w:p>
    <w:p w:rsidR="00C70EE9" w:rsidRDefault="00C70EE9" w:rsidP="00C70EE9">
      <w:pPr>
        <w:pStyle w:val="NoSpacing"/>
        <w:rPr>
          <w:rFonts w:ascii="Arial" w:hAnsi="Arial" w:cs="Arial"/>
          <w:b/>
          <w:sz w:val="18"/>
          <w:szCs w:val="18"/>
        </w:rPr>
      </w:pPr>
      <w:r>
        <w:rPr>
          <w:rFonts w:ascii="Arial" w:hAnsi="Arial" w:cs="Arial"/>
          <w:b/>
          <w:sz w:val="18"/>
          <w:szCs w:val="18"/>
        </w:rPr>
        <w:t xml:space="preserve">1. </w:t>
      </w:r>
      <w:r w:rsidR="00FA3EAA">
        <w:rPr>
          <w:rFonts w:ascii="Arial" w:hAnsi="Arial" w:cs="Arial"/>
          <w:b/>
          <w:sz w:val="18"/>
          <w:szCs w:val="18"/>
        </w:rPr>
        <w:t>Councilmember Ralston</w:t>
      </w:r>
      <w:r>
        <w:rPr>
          <w:rFonts w:ascii="Arial" w:hAnsi="Arial" w:cs="Arial"/>
          <w:b/>
          <w:sz w:val="18"/>
          <w:szCs w:val="18"/>
        </w:rPr>
        <w:t xml:space="preserve"> opened the City Council Meeting at 7:30 p.m. with the Pledge of Allegiance.   </w:t>
      </w:r>
    </w:p>
    <w:p w:rsidR="00C70EE9" w:rsidRDefault="00C70EE9" w:rsidP="00C70EE9">
      <w:pPr>
        <w:pStyle w:val="NoSpacing"/>
        <w:rPr>
          <w:rFonts w:ascii="Arial" w:hAnsi="Arial" w:cs="Arial"/>
          <w:b/>
          <w:sz w:val="18"/>
          <w:szCs w:val="18"/>
        </w:rPr>
      </w:pPr>
    </w:p>
    <w:p w:rsidR="00C70EE9" w:rsidRPr="002A5D01" w:rsidRDefault="00FA3EAA" w:rsidP="00C70EE9">
      <w:pPr>
        <w:pStyle w:val="NoSpacing"/>
        <w:rPr>
          <w:rFonts w:ascii="Arial" w:hAnsi="Arial" w:cs="Arial"/>
          <w:sz w:val="18"/>
          <w:szCs w:val="18"/>
        </w:rPr>
      </w:pPr>
      <w:r>
        <w:rPr>
          <w:rFonts w:ascii="Arial" w:hAnsi="Arial" w:cs="Arial"/>
          <w:b/>
          <w:sz w:val="18"/>
          <w:szCs w:val="18"/>
        </w:rPr>
        <w:t xml:space="preserve">2. </w:t>
      </w:r>
      <w:r>
        <w:rPr>
          <w:rFonts w:ascii="Arial" w:hAnsi="Arial" w:cs="Arial"/>
          <w:b/>
          <w:sz w:val="18"/>
          <w:szCs w:val="18"/>
          <w:u w:val="single"/>
        </w:rPr>
        <w:t>Oath of Office</w:t>
      </w:r>
      <w:r>
        <w:rPr>
          <w:rFonts w:ascii="Arial" w:hAnsi="Arial" w:cs="Arial"/>
          <w:b/>
          <w:sz w:val="18"/>
          <w:szCs w:val="18"/>
        </w:rPr>
        <w:t xml:space="preserve"> – </w:t>
      </w:r>
      <w:r>
        <w:rPr>
          <w:rFonts w:ascii="Arial" w:hAnsi="Arial" w:cs="Arial"/>
          <w:sz w:val="18"/>
          <w:szCs w:val="18"/>
        </w:rPr>
        <w:t>City Attorney; Tom Lehmann, swore in Council Members Melody Rasmussen and Kathy Krotter. Mayor Brien Mielke will be sworn in on January 14, 2015, as he was absent from the meeting.</w:t>
      </w:r>
      <w:r w:rsidR="00C70EE9">
        <w:rPr>
          <w:rFonts w:ascii="Arial" w:hAnsi="Arial" w:cs="Arial"/>
          <w:b/>
          <w:sz w:val="18"/>
          <w:szCs w:val="18"/>
        </w:rPr>
        <w:t xml:space="preserve">    </w:t>
      </w:r>
    </w:p>
    <w:p w:rsidR="00C70EE9" w:rsidRDefault="00C70EE9" w:rsidP="00C70EE9">
      <w:pPr>
        <w:pStyle w:val="NoSpacing"/>
        <w:rPr>
          <w:rFonts w:ascii="Arial" w:hAnsi="Arial" w:cs="Arial"/>
          <w:b/>
          <w:sz w:val="18"/>
          <w:szCs w:val="18"/>
        </w:rPr>
      </w:pPr>
    </w:p>
    <w:p w:rsidR="00C70EE9" w:rsidRDefault="008E153F" w:rsidP="008E153F">
      <w:pPr>
        <w:rPr>
          <w:rFonts w:ascii="Arial" w:hAnsi="Arial" w:cs="Arial"/>
          <w:b/>
          <w:sz w:val="18"/>
          <w:szCs w:val="18"/>
        </w:rPr>
      </w:pPr>
      <w:r w:rsidRPr="00782AEC">
        <w:rPr>
          <w:rFonts w:ascii="Arial" w:hAnsi="Arial" w:cs="Arial"/>
          <w:b/>
          <w:sz w:val="18"/>
          <w:szCs w:val="18"/>
          <w:u w:val="single"/>
        </w:rPr>
        <w:t>Agenda</w:t>
      </w:r>
      <w:r w:rsidR="002136A7">
        <w:rPr>
          <w:rFonts w:ascii="Arial" w:hAnsi="Arial" w:cs="Arial"/>
          <w:b/>
          <w:sz w:val="18"/>
          <w:szCs w:val="18"/>
        </w:rPr>
        <w:t xml:space="preserve"> –</w:t>
      </w:r>
      <w:r w:rsidRPr="00782AEC">
        <w:rPr>
          <w:rFonts w:ascii="Arial" w:hAnsi="Arial" w:cs="Arial"/>
          <w:sz w:val="18"/>
          <w:szCs w:val="18"/>
        </w:rPr>
        <w:t xml:space="preserve"> The agenda was approved with the addition of</w:t>
      </w:r>
      <w:r w:rsidRPr="00782AEC">
        <w:rPr>
          <w:rFonts w:ascii="Arial" w:hAnsi="Arial" w:cs="Arial"/>
          <w:b/>
          <w:sz w:val="18"/>
          <w:szCs w:val="18"/>
        </w:rPr>
        <w:t xml:space="preserve"> </w:t>
      </w:r>
      <w:r w:rsidRPr="00782AEC">
        <w:rPr>
          <w:rFonts w:ascii="Arial" w:hAnsi="Arial" w:cs="Arial"/>
          <w:sz w:val="18"/>
          <w:szCs w:val="18"/>
        </w:rPr>
        <w:t xml:space="preserve">item </w:t>
      </w:r>
      <w:r>
        <w:rPr>
          <w:rFonts w:ascii="Arial" w:hAnsi="Arial" w:cs="Arial"/>
          <w:sz w:val="18"/>
          <w:szCs w:val="18"/>
        </w:rPr>
        <w:t>four being moved to item two and the new item as a report from Lucas Jones, a representative from MSA</w:t>
      </w:r>
      <w:r w:rsidRPr="00782AEC">
        <w:rPr>
          <w:rFonts w:ascii="Arial" w:hAnsi="Arial" w:cs="Arial"/>
          <w:sz w:val="18"/>
          <w:szCs w:val="18"/>
        </w:rPr>
        <w:t>.</w:t>
      </w:r>
      <w:r w:rsidRPr="00782AEC">
        <w:rPr>
          <w:rFonts w:ascii="Arial" w:hAnsi="Arial" w:cs="Arial"/>
          <w:b/>
          <w:sz w:val="18"/>
          <w:szCs w:val="18"/>
        </w:rPr>
        <w:t xml:space="preserve"> Motion by Councilmember </w:t>
      </w:r>
      <w:r w:rsidR="002136A7">
        <w:rPr>
          <w:rFonts w:ascii="Arial" w:hAnsi="Arial" w:cs="Arial"/>
          <w:b/>
          <w:sz w:val="18"/>
          <w:szCs w:val="18"/>
        </w:rPr>
        <w:t>Perron</w:t>
      </w:r>
      <w:r w:rsidRPr="00782AEC">
        <w:rPr>
          <w:rFonts w:ascii="Arial" w:hAnsi="Arial" w:cs="Arial"/>
          <w:b/>
          <w:sz w:val="18"/>
          <w:szCs w:val="18"/>
        </w:rPr>
        <w:t xml:space="preserve">, seconded by Councilmember </w:t>
      </w:r>
      <w:r w:rsidR="002136A7">
        <w:rPr>
          <w:rFonts w:ascii="Arial" w:hAnsi="Arial" w:cs="Arial"/>
          <w:b/>
          <w:sz w:val="18"/>
          <w:szCs w:val="18"/>
        </w:rPr>
        <w:t>Rasmussen</w:t>
      </w:r>
      <w:r w:rsidRPr="00782AEC">
        <w:rPr>
          <w:rFonts w:ascii="Arial" w:hAnsi="Arial" w:cs="Arial"/>
          <w:b/>
          <w:sz w:val="18"/>
          <w:szCs w:val="18"/>
        </w:rPr>
        <w:t xml:space="preserve"> to approve the agenda with</w:t>
      </w:r>
      <w:r>
        <w:rPr>
          <w:rFonts w:ascii="Arial" w:hAnsi="Arial" w:cs="Arial"/>
          <w:b/>
          <w:sz w:val="18"/>
          <w:szCs w:val="18"/>
        </w:rPr>
        <w:t xml:space="preserve"> the above amendments.  Passed 4</w:t>
      </w:r>
      <w:r w:rsidRPr="00782AEC">
        <w:rPr>
          <w:rFonts w:ascii="Arial" w:hAnsi="Arial" w:cs="Arial"/>
          <w:b/>
          <w:sz w:val="18"/>
          <w:szCs w:val="18"/>
        </w:rPr>
        <w:t>-0.</w:t>
      </w:r>
    </w:p>
    <w:p w:rsidR="00C70EE9" w:rsidRDefault="00C70EE9" w:rsidP="00C70EE9">
      <w:pPr>
        <w:pStyle w:val="NoSpacing"/>
        <w:rPr>
          <w:rFonts w:ascii="Arial" w:hAnsi="Arial" w:cs="Arial"/>
          <w:sz w:val="18"/>
          <w:szCs w:val="18"/>
        </w:rPr>
      </w:pPr>
    </w:p>
    <w:p w:rsidR="002A5D01" w:rsidRDefault="002A5D01" w:rsidP="002A5D01">
      <w:pPr>
        <w:pStyle w:val="NoSpacing"/>
        <w:rPr>
          <w:rFonts w:ascii="Arial" w:hAnsi="Arial" w:cs="Arial"/>
          <w:b/>
          <w:sz w:val="18"/>
          <w:szCs w:val="18"/>
        </w:rPr>
      </w:pPr>
      <w:r>
        <w:rPr>
          <w:rFonts w:ascii="Arial" w:hAnsi="Arial" w:cs="Arial"/>
          <w:b/>
          <w:sz w:val="18"/>
          <w:szCs w:val="18"/>
          <w:u w:val="single"/>
        </w:rPr>
        <w:t>Minutes</w:t>
      </w:r>
      <w:r>
        <w:rPr>
          <w:rFonts w:ascii="Arial" w:hAnsi="Arial" w:cs="Arial"/>
          <w:b/>
          <w:sz w:val="18"/>
          <w:szCs w:val="18"/>
        </w:rPr>
        <w:t xml:space="preserve"> </w:t>
      </w:r>
      <w:r w:rsidR="002136A7">
        <w:rPr>
          <w:rFonts w:ascii="Arial" w:hAnsi="Arial" w:cs="Arial"/>
          <w:b/>
          <w:sz w:val="18"/>
          <w:szCs w:val="18"/>
        </w:rPr>
        <w:t>–</w:t>
      </w:r>
      <w:r>
        <w:rPr>
          <w:rFonts w:ascii="Arial" w:hAnsi="Arial" w:cs="Arial"/>
          <w:b/>
          <w:sz w:val="18"/>
          <w:szCs w:val="18"/>
        </w:rPr>
        <w:t xml:space="preserve"> Motion by Councilmember Perron, seconded by Councilmember </w:t>
      </w:r>
      <w:r w:rsidR="002136A7">
        <w:rPr>
          <w:rFonts w:ascii="Arial" w:hAnsi="Arial" w:cs="Arial"/>
          <w:b/>
          <w:sz w:val="18"/>
          <w:szCs w:val="18"/>
        </w:rPr>
        <w:t>Rasmussen</w:t>
      </w:r>
      <w:r>
        <w:rPr>
          <w:rFonts w:ascii="Arial" w:hAnsi="Arial" w:cs="Arial"/>
          <w:b/>
          <w:sz w:val="18"/>
          <w:szCs w:val="18"/>
        </w:rPr>
        <w:t xml:space="preserve"> to approve the </w:t>
      </w:r>
    </w:p>
    <w:p w:rsidR="002A5D01" w:rsidRDefault="002136A7" w:rsidP="002A5D01">
      <w:pPr>
        <w:pStyle w:val="NoSpacing"/>
        <w:rPr>
          <w:rFonts w:ascii="Arial" w:hAnsi="Arial" w:cs="Arial"/>
          <w:b/>
          <w:sz w:val="18"/>
          <w:szCs w:val="18"/>
        </w:rPr>
      </w:pPr>
      <w:r>
        <w:rPr>
          <w:rFonts w:ascii="Arial" w:hAnsi="Arial" w:cs="Arial"/>
          <w:b/>
          <w:sz w:val="18"/>
          <w:szCs w:val="18"/>
        </w:rPr>
        <w:t>December 9</w:t>
      </w:r>
      <w:r w:rsidR="002A5D01">
        <w:rPr>
          <w:rFonts w:ascii="Arial" w:hAnsi="Arial" w:cs="Arial"/>
          <w:b/>
          <w:sz w:val="18"/>
          <w:szCs w:val="18"/>
        </w:rPr>
        <w:t xml:space="preserve">, 2014 City Council Minutes.  Passed </w:t>
      </w:r>
      <w:r w:rsidR="008E153F">
        <w:rPr>
          <w:rFonts w:ascii="Arial" w:hAnsi="Arial" w:cs="Arial"/>
          <w:b/>
          <w:sz w:val="18"/>
          <w:szCs w:val="18"/>
        </w:rPr>
        <w:t>4</w:t>
      </w:r>
      <w:r w:rsidR="002A5D01">
        <w:rPr>
          <w:rFonts w:ascii="Arial" w:hAnsi="Arial" w:cs="Arial"/>
          <w:b/>
          <w:sz w:val="18"/>
          <w:szCs w:val="18"/>
        </w:rPr>
        <w:t>-0.</w:t>
      </w:r>
    </w:p>
    <w:p w:rsidR="002A5D01" w:rsidRDefault="002A5D01" w:rsidP="002A5D01">
      <w:pPr>
        <w:pStyle w:val="NoSpacing"/>
        <w:rPr>
          <w:rFonts w:ascii="Arial" w:hAnsi="Arial" w:cs="Arial"/>
          <w:sz w:val="18"/>
          <w:szCs w:val="18"/>
        </w:rPr>
      </w:pPr>
    </w:p>
    <w:p w:rsidR="00C70EE9" w:rsidRDefault="00FA3EAA" w:rsidP="00C70EE9">
      <w:pPr>
        <w:pStyle w:val="NoSpacing"/>
        <w:rPr>
          <w:rFonts w:ascii="Arial" w:hAnsi="Arial" w:cs="Arial"/>
          <w:b/>
          <w:sz w:val="18"/>
          <w:szCs w:val="18"/>
        </w:rPr>
      </w:pPr>
      <w:r>
        <w:rPr>
          <w:rFonts w:ascii="Arial" w:hAnsi="Arial" w:cs="Arial"/>
          <w:b/>
          <w:sz w:val="18"/>
          <w:szCs w:val="18"/>
        </w:rPr>
        <w:t>3</w:t>
      </w:r>
      <w:r w:rsidR="00C70EE9">
        <w:rPr>
          <w:rFonts w:ascii="Arial" w:hAnsi="Arial" w:cs="Arial"/>
          <w:b/>
          <w:sz w:val="18"/>
          <w:szCs w:val="18"/>
        </w:rPr>
        <w:t xml:space="preserve">. </w:t>
      </w:r>
      <w:r w:rsidR="00C70EE9">
        <w:rPr>
          <w:rFonts w:ascii="Arial" w:hAnsi="Arial" w:cs="Arial"/>
          <w:b/>
          <w:sz w:val="18"/>
          <w:szCs w:val="18"/>
          <w:u w:val="single"/>
        </w:rPr>
        <w:t>Treasurer’s Report</w:t>
      </w:r>
      <w:r w:rsidR="00C70EE9">
        <w:rPr>
          <w:rFonts w:ascii="Arial" w:hAnsi="Arial" w:cs="Arial"/>
          <w:b/>
          <w:sz w:val="18"/>
          <w:szCs w:val="18"/>
        </w:rPr>
        <w:t xml:space="preserve"> </w:t>
      </w:r>
      <w:r w:rsidR="002136A7">
        <w:rPr>
          <w:rFonts w:ascii="Arial" w:hAnsi="Arial" w:cs="Arial"/>
          <w:b/>
          <w:sz w:val="18"/>
          <w:szCs w:val="18"/>
        </w:rPr>
        <w:t>–</w:t>
      </w:r>
      <w:r w:rsidR="006C1DCD">
        <w:rPr>
          <w:rFonts w:ascii="Arial" w:hAnsi="Arial" w:cs="Arial"/>
          <w:sz w:val="18"/>
          <w:szCs w:val="18"/>
        </w:rPr>
        <w:t xml:space="preserve"> </w:t>
      </w:r>
      <w:r w:rsidR="002136A7">
        <w:rPr>
          <w:rFonts w:ascii="Arial" w:hAnsi="Arial" w:cs="Arial"/>
          <w:sz w:val="18"/>
          <w:szCs w:val="18"/>
        </w:rPr>
        <w:t>The agenda was approved with the following corrections: the addition of the transfer from sewer to the general fund is $1,441.67 and the change of the transfer from the Money Market account to the General Fund is $80,699.44</w:t>
      </w:r>
      <w:r w:rsidR="00C70EE9">
        <w:rPr>
          <w:rFonts w:ascii="Arial" w:hAnsi="Arial" w:cs="Arial"/>
          <w:sz w:val="18"/>
          <w:szCs w:val="18"/>
        </w:rPr>
        <w:t xml:space="preserve">.  </w:t>
      </w:r>
      <w:r w:rsidR="00C70EE9">
        <w:rPr>
          <w:rFonts w:ascii="Arial" w:hAnsi="Arial" w:cs="Arial"/>
          <w:b/>
          <w:sz w:val="18"/>
          <w:szCs w:val="18"/>
        </w:rPr>
        <w:t>Motion</w:t>
      </w:r>
      <w:r w:rsidR="00C70EE9">
        <w:rPr>
          <w:rFonts w:ascii="Arial" w:hAnsi="Arial" w:cs="Arial"/>
          <w:sz w:val="18"/>
          <w:szCs w:val="18"/>
        </w:rPr>
        <w:t xml:space="preserve"> </w:t>
      </w:r>
      <w:r w:rsidR="006C1DCD">
        <w:rPr>
          <w:rFonts w:ascii="Arial" w:hAnsi="Arial" w:cs="Arial"/>
          <w:b/>
          <w:sz w:val="18"/>
          <w:szCs w:val="18"/>
        </w:rPr>
        <w:t xml:space="preserve">by Councilmember </w:t>
      </w:r>
      <w:r w:rsidR="002136A7">
        <w:rPr>
          <w:rFonts w:ascii="Arial" w:hAnsi="Arial" w:cs="Arial"/>
          <w:b/>
          <w:sz w:val="18"/>
          <w:szCs w:val="18"/>
        </w:rPr>
        <w:t>Perron,</w:t>
      </w:r>
      <w:r w:rsidR="00C70EE9">
        <w:rPr>
          <w:rFonts w:ascii="Arial" w:hAnsi="Arial" w:cs="Arial"/>
          <w:b/>
          <w:sz w:val="18"/>
          <w:szCs w:val="18"/>
        </w:rPr>
        <w:t xml:space="preserve"> </w:t>
      </w:r>
      <w:r w:rsidR="006C1DCD">
        <w:rPr>
          <w:rFonts w:ascii="Arial" w:hAnsi="Arial" w:cs="Arial"/>
          <w:b/>
          <w:sz w:val="18"/>
          <w:szCs w:val="18"/>
        </w:rPr>
        <w:t>seconded by Councilmember Rasmussen</w:t>
      </w:r>
      <w:r w:rsidR="00C70EE9">
        <w:rPr>
          <w:rFonts w:ascii="Arial" w:hAnsi="Arial" w:cs="Arial"/>
          <w:b/>
          <w:sz w:val="18"/>
          <w:szCs w:val="18"/>
        </w:rPr>
        <w:t>, to approv</w:t>
      </w:r>
      <w:r w:rsidR="006C1DCD">
        <w:rPr>
          <w:rFonts w:ascii="Arial" w:hAnsi="Arial" w:cs="Arial"/>
          <w:b/>
          <w:sz w:val="18"/>
          <w:szCs w:val="18"/>
        </w:rPr>
        <w:t xml:space="preserve">e the </w:t>
      </w:r>
      <w:r w:rsidR="002136A7">
        <w:rPr>
          <w:rFonts w:ascii="Arial" w:hAnsi="Arial" w:cs="Arial"/>
          <w:b/>
          <w:sz w:val="18"/>
          <w:szCs w:val="18"/>
        </w:rPr>
        <w:t>Treasurer’s Report with the above corrections</w:t>
      </w:r>
      <w:r w:rsidR="006C1DCD">
        <w:rPr>
          <w:rFonts w:ascii="Arial" w:hAnsi="Arial" w:cs="Arial"/>
          <w:b/>
          <w:sz w:val="18"/>
          <w:szCs w:val="18"/>
        </w:rPr>
        <w:t xml:space="preserve">.  Passed </w:t>
      </w:r>
      <w:r w:rsidR="002136A7">
        <w:rPr>
          <w:rFonts w:ascii="Arial" w:hAnsi="Arial" w:cs="Arial"/>
          <w:b/>
          <w:sz w:val="18"/>
          <w:szCs w:val="18"/>
        </w:rPr>
        <w:t>4</w:t>
      </w:r>
      <w:r w:rsidR="00C70EE9">
        <w:rPr>
          <w:rFonts w:ascii="Arial" w:hAnsi="Arial" w:cs="Arial"/>
          <w:b/>
          <w:sz w:val="18"/>
          <w:szCs w:val="18"/>
        </w:rPr>
        <w:t xml:space="preserve">-0. </w:t>
      </w:r>
    </w:p>
    <w:p w:rsidR="005407F6" w:rsidRDefault="005407F6" w:rsidP="00C70EE9">
      <w:pPr>
        <w:pStyle w:val="NoSpacing"/>
        <w:rPr>
          <w:rFonts w:ascii="Arial" w:hAnsi="Arial" w:cs="Arial"/>
          <w:b/>
          <w:sz w:val="18"/>
          <w:szCs w:val="18"/>
        </w:rPr>
      </w:pPr>
    </w:p>
    <w:p w:rsidR="00DE1245" w:rsidRDefault="00DE1245" w:rsidP="00DE1245">
      <w:pPr>
        <w:pStyle w:val="NoSpacing"/>
        <w:rPr>
          <w:b/>
        </w:rPr>
      </w:pPr>
      <w:r w:rsidRPr="001838AF">
        <w:rPr>
          <w:b/>
          <w:sz w:val="18"/>
          <w:szCs w:val="18"/>
        </w:rPr>
        <w:t>4</w:t>
      </w:r>
      <w:r w:rsidRPr="001838AF">
        <w:rPr>
          <w:b/>
        </w:rPr>
        <w:t>.</w:t>
      </w:r>
      <w:r>
        <w:rPr>
          <w:b/>
        </w:rPr>
        <w:t xml:space="preserve"> Disbursements </w:t>
      </w:r>
    </w:p>
    <w:p w:rsidR="00F26F5F" w:rsidRDefault="00F26F5F" w:rsidP="00DE1245">
      <w:pPr>
        <w:pStyle w:val="NoSpacing"/>
        <w:rPr>
          <w:b/>
        </w:rPr>
      </w:pPr>
    </w:p>
    <w:tbl>
      <w:tblPr>
        <w:tblW w:w="9540" w:type="dxa"/>
        <w:tblLook w:val="04A0" w:firstRow="1" w:lastRow="0" w:firstColumn="1" w:lastColumn="0" w:noHBand="0" w:noVBand="1"/>
      </w:tblPr>
      <w:tblGrid>
        <w:gridCol w:w="1575"/>
        <w:gridCol w:w="2064"/>
        <w:gridCol w:w="3128"/>
        <w:gridCol w:w="1306"/>
        <w:gridCol w:w="1467"/>
      </w:tblGrid>
      <w:tr w:rsidR="00DE1245" w:rsidRPr="008C1A14" w:rsidTr="004C16FD">
        <w:trPr>
          <w:trHeight w:val="264"/>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p>
        </w:tc>
        <w:tc>
          <w:tcPr>
            <w:tcW w:w="2064" w:type="dxa"/>
            <w:tcBorders>
              <w:top w:val="single" w:sz="4" w:space="0" w:color="auto"/>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b/>
                <w:bCs/>
                <w:color w:val="000000"/>
                <w:sz w:val="28"/>
                <w:szCs w:val="28"/>
              </w:rPr>
            </w:pPr>
            <w:r w:rsidRPr="008C1A14">
              <w:rPr>
                <w:rFonts w:eastAsia="Times New Roman"/>
                <w:b/>
                <w:bCs/>
                <w:color w:val="000000"/>
                <w:sz w:val="28"/>
                <w:szCs w:val="28"/>
              </w:rPr>
              <w:t>2015</w:t>
            </w:r>
          </w:p>
        </w:tc>
        <w:tc>
          <w:tcPr>
            <w:tcW w:w="3128" w:type="dxa"/>
            <w:tcBorders>
              <w:top w:val="single" w:sz="4" w:space="0" w:color="auto"/>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b/>
                <w:bCs/>
                <w:color w:val="000000"/>
                <w:sz w:val="28"/>
                <w:szCs w:val="28"/>
              </w:rPr>
            </w:pPr>
            <w:r w:rsidRPr="008C1A14">
              <w:rPr>
                <w:rFonts w:eastAsia="Times New Roman"/>
                <w:b/>
                <w:bCs/>
                <w:color w:val="000000"/>
                <w:sz w:val="28"/>
                <w:szCs w:val="28"/>
              </w:rPr>
              <w:t>January Disbursements</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r>
      <w:tr w:rsidR="00DE1245" w:rsidRPr="008C1A14" w:rsidTr="004C16FD">
        <w:trPr>
          <w:trHeight w:val="21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b/>
                <w:bCs/>
                <w:color w:val="000000"/>
              </w:rPr>
            </w:pPr>
            <w:r w:rsidRPr="008C1A14">
              <w:rPr>
                <w:rFonts w:eastAsia="Times New Roman"/>
                <w:b/>
                <w:bCs/>
                <w:color w:val="000000"/>
              </w:rPr>
              <w:t xml:space="preserve">Check </w:t>
            </w:r>
          </w:p>
        </w:tc>
        <w:tc>
          <w:tcPr>
            <w:tcW w:w="2064"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b/>
                <w:bCs/>
                <w:color w:val="000000"/>
              </w:rPr>
            </w:pPr>
            <w:r w:rsidRPr="008C1A14">
              <w:rPr>
                <w:rFonts w:eastAsia="Times New Roman"/>
                <w:b/>
                <w:bCs/>
                <w:color w:val="000000"/>
              </w:rPr>
              <w:t>Payee</w:t>
            </w:r>
          </w:p>
        </w:tc>
        <w:tc>
          <w:tcPr>
            <w:tcW w:w="3128"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b/>
                <w:bCs/>
                <w:color w:val="000000"/>
              </w:rPr>
            </w:pPr>
            <w:r w:rsidRPr="008C1A14">
              <w:rPr>
                <w:rFonts w:eastAsia="Times New Roman"/>
                <w:b/>
                <w:bCs/>
                <w:color w:val="000000"/>
              </w:rPr>
              <w:t xml:space="preserve">Description </w:t>
            </w:r>
          </w:p>
        </w:tc>
        <w:tc>
          <w:tcPr>
            <w:tcW w:w="1306"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b/>
                <w:bCs/>
                <w:color w:val="000000"/>
              </w:rPr>
            </w:pPr>
            <w:r w:rsidRPr="008C1A14">
              <w:rPr>
                <w:rFonts w:eastAsia="Times New Roman"/>
                <w:b/>
                <w:bCs/>
                <w:color w:val="000000"/>
              </w:rPr>
              <w:t xml:space="preserve"> General Fund  </w:t>
            </w:r>
          </w:p>
        </w:tc>
        <w:tc>
          <w:tcPr>
            <w:tcW w:w="1467"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b/>
                <w:bCs/>
                <w:color w:val="000000"/>
              </w:rPr>
            </w:pPr>
            <w:r w:rsidRPr="008C1A14">
              <w:rPr>
                <w:rFonts w:eastAsia="Times New Roman"/>
                <w:b/>
                <w:bCs/>
                <w:color w:val="000000"/>
              </w:rPr>
              <w:t xml:space="preserve"> Enterprise Fund  </w:t>
            </w:r>
          </w:p>
        </w:tc>
      </w:tr>
      <w:tr w:rsidR="00DE1245" w:rsidRPr="008C1A14" w:rsidTr="004C16FD">
        <w:trPr>
          <w:trHeight w:val="21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7207</w:t>
            </w:r>
          </w:p>
        </w:tc>
        <w:tc>
          <w:tcPr>
            <w:tcW w:w="2064"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Billie Jo Rassat</w:t>
            </w:r>
          </w:p>
        </w:tc>
        <w:tc>
          <w:tcPr>
            <w:tcW w:w="3128"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Clerk Expenses</w:t>
            </w:r>
          </w:p>
        </w:tc>
        <w:tc>
          <w:tcPr>
            <w:tcW w:w="1306"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 xml:space="preserve">$708.34 </w:t>
            </w:r>
          </w:p>
        </w:tc>
        <w:tc>
          <w:tcPr>
            <w:tcW w:w="1467"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r>
      <w:tr w:rsidR="00DE1245" w:rsidRPr="008C1A14" w:rsidTr="004C16FD">
        <w:trPr>
          <w:trHeight w:val="21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7208</w:t>
            </w:r>
          </w:p>
        </w:tc>
        <w:tc>
          <w:tcPr>
            <w:tcW w:w="2064"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State of MN </w:t>
            </w:r>
          </w:p>
        </w:tc>
        <w:tc>
          <w:tcPr>
            <w:tcW w:w="3128"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rent for Benson Metals </w:t>
            </w:r>
          </w:p>
        </w:tc>
        <w:tc>
          <w:tcPr>
            <w:tcW w:w="1306"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 xml:space="preserve">$147.00 </w:t>
            </w:r>
          </w:p>
        </w:tc>
        <w:tc>
          <w:tcPr>
            <w:tcW w:w="1467"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r>
      <w:tr w:rsidR="00DE1245" w:rsidRPr="008C1A14" w:rsidTr="004C16FD">
        <w:trPr>
          <w:trHeight w:val="21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7209</w:t>
            </w:r>
          </w:p>
        </w:tc>
        <w:tc>
          <w:tcPr>
            <w:tcW w:w="2064"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Eckberg &amp; Lammers</w:t>
            </w:r>
          </w:p>
        </w:tc>
        <w:tc>
          <w:tcPr>
            <w:tcW w:w="3128"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attorney fee's - December </w:t>
            </w:r>
          </w:p>
        </w:tc>
        <w:tc>
          <w:tcPr>
            <w:tcW w:w="1306"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 xml:space="preserve">$2,000.00 </w:t>
            </w:r>
          </w:p>
        </w:tc>
        <w:tc>
          <w:tcPr>
            <w:tcW w:w="1467"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r>
      <w:tr w:rsidR="00DE1245" w:rsidRPr="008C1A14" w:rsidTr="004C16FD">
        <w:trPr>
          <w:trHeight w:val="21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7210</w:t>
            </w:r>
          </w:p>
        </w:tc>
        <w:tc>
          <w:tcPr>
            <w:tcW w:w="2064"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Lance Perron </w:t>
            </w:r>
          </w:p>
        </w:tc>
        <w:tc>
          <w:tcPr>
            <w:tcW w:w="3128"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snow removal </w:t>
            </w:r>
          </w:p>
        </w:tc>
        <w:tc>
          <w:tcPr>
            <w:tcW w:w="1306"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 xml:space="preserve">$832.50 </w:t>
            </w:r>
          </w:p>
        </w:tc>
        <w:tc>
          <w:tcPr>
            <w:tcW w:w="1467"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r>
      <w:tr w:rsidR="00DE1245" w:rsidRPr="008C1A14" w:rsidTr="004C16FD">
        <w:trPr>
          <w:trHeight w:val="21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7211</w:t>
            </w:r>
          </w:p>
        </w:tc>
        <w:tc>
          <w:tcPr>
            <w:tcW w:w="2064"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Met Council </w:t>
            </w:r>
          </w:p>
        </w:tc>
        <w:tc>
          <w:tcPr>
            <w:tcW w:w="3128"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wastewater charge - February </w:t>
            </w:r>
          </w:p>
        </w:tc>
        <w:tc>
          <w:tcPr>
            <w:tcW w:w="1306"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3687.84</w:t>
            </w:r>
          </w:p>
        </w:tc>
        <w:tc>
          <w:tcPr>
            <w:tcW w:w="1467"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r>
      <w:tr w:rsidR="00DE1245" w:rsidRPr="008C1A14" w:rsidTr="004C16FD">
        <w:trPr>
          <w:trHeight w:val="21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7212</w:t>
            </w:r>
          </w:p>
        </w:tc>
        <w:tc>
          <w:tcPr>
            <w:tcW w:w="2064"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City of Mendota Heights </w:t>
            </w:r>
          </w:p>
        </w:tc>
        <w:tc>
          <w:tcPr>
            <w:tcW w:w="3128"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police $6,254 &amp; fire $943.84</w:t>
            </w:r>
          </w:p>
        </w:tc>
        <w:tc>
          <w:tcPr>
            <w:tcW w:w="1306"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 xml:space="preserve">$7,197.84 </w:t>
            </w:r>
          </w:p>
        </w:tc>
        <w:tc>
          <w:tcPr>
            <w:tcW w:w="1467"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r>
      <w:tr w:rsidR="00DE1245" w:rsidRPr="008C1A14" w:rsidTr="004C16FD">
        <w:trPr>
          <w:trHeight w:val="21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7213</w:t>
            </w:r>
          </w:p>
        </w:tc>
        <w:tc>
          <w:tcPr>
            <w:tcW w:w="2064"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Aggregate </w:t>
            </w:r>
          </w:p>
        </w:tc>
        <w:tc>
          <w:tcPr>
            <w:tcW w:w="3128"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Sand and Salt</w:t>
            </w:r>
          </w:p>
        </w:tc>
        <w:tc>
          <w:tcPr>
            <w:tcW w:w="1306"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1,426.84</w:t>
            </w:r>
          </w:p>
        </w:tc>
        <w:tc>
          <w:tcPr>
            <w:tcW w:w="1467"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r>
      <w:tr w:rsidR="00DE1245" w:rsidRPr="008C1A14" w:rsidTr="004C16FD">
        <w:trPr>
          <w:trHeight w:val="21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7214</w:t>
            </w:r>
          </w:p>
        </w:tc>
        <w:tc>
          <w:tcPr>
            <w:tcW w:w="2064"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MSA Professional Services</w:t>
            </w:r>
          </w:p>
        </w:tc>
        <w:tc>
          <w:tcPr>
            <w:tcW w:w="3128"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slope stabilization</w:t>
            </w:r>
          </w:p>
        </w:tc>
        <w:tc>
          <w:tcPr>
            <w:tcW w:w="1306"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976.84</w:t>
            </w:r>
          </w:p>
        </w:tc>
        <w:tc>
          <w:tcPr>
            <w:tcW w:w="1467"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r>
      <w:tr w:rsidR="00DE1245" w:rsidRPr="008C1A14" w:rsidTr="004C16FD">
        <w:trPr>
          <w:trHeight w:val="21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EFT </w:t>
            </w:r>
          </w:p>
        </w:tc>
        <w:tc>
          <w:tcPr>
            <w:tcW w:w="2064"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Xcel Energy </w:t>
            </w:r>
          </w:p>
        </w:tc>
        <w:tc>
          <w:tcPr>
            <w:tcW w:w="3128"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park lights </w:t>
            </w:r>
          </w:p>
        </w:tc>
        <w:tc>
          <w:tcPr>
            <w:tcW w:w="1306"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c>
          <w:tcPr>
            <w:tcW w:w="1467"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 xml:space="preserve">$25.06 </w:t>
            </w:r>
          </w:p>
        </w:tc>
      </w:tr>
      <w:tr w:rsidR="00DE1245" w:rsidRPr="008C1A14" w:rsidTr="004C16FD">
        <w:trPr>
          <w:trHeight w:val="21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EFT </w:t>
            </w:r>
          </w:p>
        </w:tc>
        <w:tc>
          <w:tcPr>
            <w:tcW w:w="2064"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PERA</w:t>
            </w:r>
          </w:p>
        </w:tc>
        <w:tc>
          <w:tcPr>
            <w:tcW w:w="3128"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retirement contribution </w:t>
            </w:r>
          </w:p>
        </w:tc>
        <w:tc>
          <w:tcPr>
            <w:tcW w:w="1306"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 xml:space="preserve">$135.00 </w:t>
            </w:r>
          </w:p>
        </w:tc>
        <w:tc>
          <w:tcPr>
            <w:tcW w:w="1467"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r>
      <w:tr w:rsidR="00DE1245" w:rsidRPr="008C1A14" w:rsidTr="004C16FD">
        <w:trPr>
          <w:trHeight w:val="21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EFT </w:t>
            </w:r>
          </w:p>
        </w:tc>
        <w:tc>
          <w:tcPr>
            <w:tcW w:w="2064"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Xcel Energy </w:t>
            </w:r>
          </w:p>
        </w:tc>
        <w:tc>
          <w:tcPr>
            <w:tcW w:w="3128"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street lights </w:t>
            </w:r>
          </w:p>
        </w:tc>
        <w:tc>
          <w:tcPr>
            <w:tcW w:w="1306"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345.37</w:t>
            </w:r>
          </w:p>
        </w:tc>
        <w:tc>
          <w:tcPr>
            <w:tcW w:w="1467"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r>
      <w:tr w:rsidR="00DE1245" w:rsidRPr="008C1A14" w:rsidTr="004C16FD">
        <w:trPr>
          <w:trHeight w:val="21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EFT </w:t>
            </w:r>
          </w:p>
        </w:tc>
        <w:tc>
          <w:tcPr>
            <w:tcW w:w="2064"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Xcel Energy </w:t>
            </w:r>
          </w:p>
        </w:tc>
        <w:tc>
          <w:tcPr>
            <w:tcW w:w="3128"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xml:space="preserve">jail lights </w:t>
            </w:r>
          </w:p>
        </w:tc>
        <w:tc>
          <w:tcPr>
            <w:tcW w:w="1306"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 xml:space="preserve">$11.50 </w:t>
            </w:r>
          </w:p>
        </w:tc>
        <w:tc>
          <w:tcPr>
            <w:tcW w:w="1467"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r>
      <w:tr w:rsidR="00DE1245" w:rsidRPr="008C1A14" w:rsidTr="004C16FD">
        <w:trPr>
          <w:trHeight w:val="211"/>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c>
          <w:tcPr>
            <w:tcW w:w="2064"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c>
          <w:tcPr>
            <w:tcW w:w="3128"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c>
          <w:tcPr>
            <w:tcW w:w="1467" w:type="dxa"/>
            <w:tcBorders>
              <w:top w:val="nil"/>
              <w:left w:val="nil"/>
              <w:bottom w:val="single" w:sz="4" w:space="0" w:color="auto"/>
              <w:right w:val="single" w:sz="4" w:space="0" w:color="auto"/>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r w:rsidRPr="008C1A14">
              <w:rPr>
                <w:rFonts w:eastAsia="Times New Roman"/>
                <w:color w:val="000000"/>
              </w:rPr>
              <w:t> </w:t>
            </w:r>
          </w:p>
        </w:tc>
      </w:tr>
      <w:tr w:rsidR="00DE1245" w:rsidRPr="008C1A14" w:rsidTr="004C16FD">
        <w:trPr>
          <w:trHeight w:val="211"/>
        </w:trPr>
        <w:tc>
          <w:tcPr>
            <w:tcW w:w="1575" w:type="dxa"/>
            <w:tcBorders>
              <w:top w:val="nil"/>
              <w:left w:val="nil"/>
              <w:bottom w:val="nil"/>
              <w:right w:val="nil"/>
            </w:tcBorders>
            <w:shd w:val="clear" w:color="auto" w:fill="auto"/>
            <w:noWrap/>
            <w:vAlign w:val="bottom"/>
            <w:hideMark/>
          </w:tcPr>
          <w:p w:rsidR="00DE1245" w:rsidRPr="008C1A14" w:rsidRDefault="00DE1245" w:rsidP="004C16FD">
            <w:pPr>
              <w:suppressAutoHyphens w:val="0"/>
              <w:autoSpaceDN/>
              <w:spacing w:line="240" w:lineRule="auto"/>
              <w:rPr>
                <w:rFonts w:eastAsia="Times New Roman"/>
                <w:color w:val="000000"/>
              </w:rPr>
            </w:pPr>
          </w:p>
        </w:tc>
        <w:tc>
          <w:tcPr>
            <w:tcW w:w="2064" w:type="dxa"/>
            <w:tcBorders>
              <w:top w:val="nil"/>
              <w:left w:val="nil"/>
              <w:bottom w:val="nil"/>
              <w:right w:val="nil"/>
            </w:tcBorders>
            <w:shd w:val="clear" w:color="auto" w:fill="auto"/>
            <w:noWrap/>
            <w:vAlign w:val="bottom"/>
            <w:hideMark/>
          </w:tcPr>
          <w:p w:rsidR="00DE1245" w:rsidRPr="008C1A14" w:rsidRDefault="00DE1245" w:rsidP="004C16FD">
            <w:pPr>
              <w:suppressAutoHyphens w:val="0"/>
              <w:autoSpaceDN/>
              <w:spacing w:line="240" w:lineRule="auto"/>
              <w:rPr>
                <w:rFonts w:ascii="Times New Roman" w:eastAsia="Times New Roman" w:hAnsi="Times New Roman"/>
                <w:sz w:val="20"/>
                <w:szCs w:val="20"/>
              </w:rPr>
            </w:pPr>
          </w:p>
        </w:tc>
        <w:tc>
          <w:tcPr>
            <w:tcW w:w="3128" w:type="dxa"/>
            <w:tcBorders>
              <w:top w:val="nil"/>
              <w:left w:val="nil"/>
              <w:bottom w:val="nil"/>
              <w:right w:val="nil"/>
            </w:tcBorders>
            <w:shd w:val="clear" w:color="auto" w:fill="auto"/>
            <w:noWrap/>
            <w:vAlign w:val="bottom"/>
            <w:hideMark/>
          </w:tcPr>
          <w:p w:rsidR="00DE1245" w:rsidRPr="008C1A14" w:rsidRDefault="00DE1245" w:rsidP="004C16FD">
            <w:pPr>
              <w:suppressAutoHyphens w:val="0"/>
              <w:autoSpaceDN/>
              <w:spacing w:line="240" w:lineRule="auto"/>
              <w:rPr>
                <w:rFonts w:ascii="Times New Roman" w:eastAsia="Times New Roman" w:hAnsi="Times New Roman"/>
                <w:sz w:val="20"/>
                <w:szCs w:val="20"/>
              </w:rPr>
            </w:pPr>
          </w:p>
        </w:tc>
        <w:tc>
          <w:tcPr>
            <w:tcW w:w="1306" w:type="dxa"/>
            <w:tcBorders>
              <w:top w:val="nil"/>
              <w:left w:val="nil"/>
              <w:bottom w:val="nil"/>
              <w:right w:val="nil"/>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 xml:space="preserve">$17,469.07 </w:t>
            </w:r>
          </w:p>
        </w:tc>
        <w:tc>
          <w:tcPr>
            <w:tcW w:w="1467" w:type="dxa"/>
            <w:tcBorders>
              <w:top w:val="nil"/>
              <w:left w:val="nil"/>
              <w:bottom w:val="nil"/>
              <w:right w:val="nil"/>
            </w:tcBorders>
            <w:shd w:val="clear" w:color="auto" w:fill="auto"/>
            <w:noWrap/>
            <w:vAlign w:val="bottom"/>
            <w:hideMark/>
          </w:tcPr>
          <w:p w:rsidR="00DE1245" w:rsidRPr="008C1A14" w:rsidRDefault="00DE1245" w:rsidP="004C16FD">
            <w:pPr>
              <w:suppressAutoHyphens w:val="0"/>
              <w:autoSpaceDN/>
              <w:spacing w:line="240" w:lineRule="auto"/>
              <w:jc w:val="right"/>
              <w:rPr>
                <w:rFonts w:eastAsia="Times New Roman"/>
                <w:color w:val="000000"/>
              </w:rPr>
            </w:pPr>
            <w:r w:rsidRPr="008C1A14">
              <w:rPr>
                <w:rFonts w:eastAsia="Times New Roman"/>
                <w:color w:val="000000"/>
              </w:rPr>
              <w:t>25.06</w:t>
            </w:r>
          </w:p>
        </w:tc>
      </w:tr>
    </w:tbl>
    <w:p w:rsidR="00DE1245" w:rsidRDefault="00DE1245" w:rsidP="00DE1245">
      <w:pPr>
        <w:pStyle w:val="NoSpacing"/>
        <w:rPr>
          <w:b/>
        </w:rPr>
      </w:pPr>
    </w:p>
    <w:p w:rsidR="00F26F5F" w:rsidRDefault="00F26F5F" w:rsidP="00DE1245">
      <w:pPr>
        <w:pStyle w:val="NoSpacing"/>
        <w:rPr>
          <w:b/>
        </w:rPr>
      </w:pPr>
    </w:p>
    <w:p w:rsidR="00F26F5F" w:rsidRDefault="00F26F5F" w:rsidP="00DE1245">
      <w:pPr>
        <w:pStyle w:val="NoSpacing"/>
        <w:rPr>
          <w:b/>
        </w:rPr>
      </w:pPr>
      <w:bookmarkStart w:id="0" w:name="_GoBack"/>
      <w:bookmarkEnd w:id="0"/>
    </w:p>
    <w:p w:rsidR="002136A7" w:rsidRPr="002136A7" w:rsidRDefault="002136A7" w:rsidP="002136A7">
      <w:pPr>
        <w:rPr>
          <w:rFonts w:ascii="Arial" w:eastAsiaTheme="minorHAnsi" w:hAnsi="Arial" w:cs="Arial"/>
          <w:sz w:val="18"/>
          <w:szCs w:val="18"/>
        </w:rPr>
      </w:pPr>
      <w:r>
        <w:rPr>
          <w:rFonts w:ascii="Arial" w:eastAsiaTheme="minorHAnsi" w:hAnsi="Arial" w:cs="Arial"/>
          <w:b/>
          <w:sz w:val="18"/>
          <w:szCs w:val="18"/>
        </w:rPr>
        <w:lastRenderedPageBreak/>
        <w:t xml:space="preserve">4. MSA Report </w:t>
      </w:r>
      <w:r>
        <w:rPr>
          <w:rFonts w:ascii="Arial" w:hAnsi="Arial" w:cs="Arial"/>
          <w:b/>
          <w:sz w:val="18"/>
          <w:szCs w:val="18"/>
        </w:rPr>
        <w:t xml:space="preserve">– </w:t>
      </w:r>
      <w:r>
        <w:rPr>
          <w:rFonts w:ascii="Arial" w:hAnsi="Arial" w:cs="Arial"/>
          <w:sz w:val="18"/>
          <w:szCs w:val="18"/>
        </w:rPr>
        <w:t>Lucas Jones, an engineer for MSA, filling in for Brian Miller, reported on the slope condition</w:t>
      </w:r>
      <w:r w:rsidR="00062F7B">
        <w:rPr>
          <w:rFonts w:ascii="Arial" w:hAnsi="Arial" w:cs="Arial"/>
          <w:sz w:val="18"/>
          <w:szCs w:val="18"/>
        </w:rPr>
        <w:t xml:space="preserve"> on Upper D Street</w:t>
      </w:r>
      <w:r>
        <w:rPr>
          <w:rFonts w:ascii="Arial" w:hAnsi="Arial" w:cs="Arial"/>
          <w:sz w:val="18"/>
          <w:szCs w:val="18"/>
        </w:rPr>
        <w:t>.</w:t>
      </w:r>
      <w:r w:rsidR="00062F7B">
        <w:rPr>
          <w:rFonts w:ascii="Arial" w:hAnsi="Arial" w:cs="Arial"/>
          <w:sz w:val="18"/>
          <w:szCs w:val="18"/>
        </w:rPr>
        <w:t xml:space="preserve"> He presented the council with a preliminary draft of the corrections that need to be made to stabilize the area around the road and the road itself. He asked the council to motion to authorize MSA to proceed with finalizing the design to stay on perspective time frame of starting to get bids in April 2015 and begin actual work in May 2015. </w:t>
      </w:r>
      <w:r w:rsidR="00062F7B">
        <w:rPr>
          <w:rFonts w:ascii="Arial" w:hAnsi="Arial" w:cs="Arial"/>
          <w:b/>
          <w:sz w:val="18"/>
          <w:szCs w:val="18"/>
        </w:rPr>
        <w:t>Motion</w:t>
      </w:r>
      <w:r w:rsidR="00062F7B">
        <w:rPr>
          <w:rFonts w:ascii="Arial" w:hAnsi="Arial" w:cs="Arial"/>
          <w:sz w:val="18"/>
          <w:szCs w:val="18"/>
        </w:rPr>
        <w:t xml:space="preserve"> </w:t>
      </w:r>
      <w:r w:rsidR="00062F7B">
        <w:rPr>
          <w:rFonts w:ascii="Arial" w:hAnsi="Arial" w:cs="Arial"/>
          <w:b/>
          <w:sz w:val="18"/>
          <w:szCs w:val="18"/>
        </w:rPr>
        <w:t xml:space="preserve">by Councilmember Rasmussen, seconded by Councilmember </w:t>
      </w:r>
      <w:r w:rsidR="00100B55">
        <w:rPr>
          <w:rFonts w:ascii="Arial" w:hAnsi="Arial" w:cs="Arial"/>
          <w:b/>
          <w:sz w:val="18"/>
          <w:szCs w:val="18"/>
        </w:rPr>
        <w:t>Krotter</w:t>
      </w:r>
      <w:r w:rsidR="00062F7B">
        <w:rPr>
          <w:rFonts w:ascii="Arial" w:hAnsi="Arial" w:cs="Arial"/>
          <w:b/>
          <w:sz w:val="18"/>
          <w:szCs w:val="18"/>
        </w:rPr>
        <w:t xml:space="preserve">, to approve </w:t>
      </w:r>
      <w:r w:rsidR="00100B55">
        <w:rPr>
          <w:rFonts w:ascii="Arial" w:hAnsi="Arial" w:cs="Arial"/>
          <w:b/>
          <w:sz w:val="18"/>
          <w:szCs w:val="18"/>
        </w:rPr>
        <w:t>the design specific to start bid process, with the condition to have clarity on the situation with the residential pool run-off above Upper D Street added</w:t>
      </w:r>
      <w:r w:rsidR="00062F7B">
        <w:rPr>
          <w:rFonts w:ascii="Arial" w:hAnsi="Arial" w:cs="Arial"/>
          <w:b/>
          <w:sz w:val="18"/>
          <w:szCs w:val="18"/>
        </w:rPr>
        <w:t>.  Passed 4-0.</w:t>
      </w:r>
    </w:p>
    <w:p w:rsidR="002136A7" w:rsidRDefault="002136A7" w:rsidP="002136A7">
      <w:pPr>
        <w:rPr>
          <w:rFonts w:ascii="Arial" w:eastAsiaTheme="minorHAnsi" w:hAnsi="Arial" w:cs="Arial"/>
          <w:b/>
          <w:sz w:val="18"/>
          <w:szCs w:val="18"/>
        </w:rPr>
      </w:pPr>
    </w:p>
    <w:p w:rsidR="002136A7" w:rsidRPr="00782AEC" w:rsidRDefault="002136A7" w:rsidP="002136A7">
      <w:pPr>
        <w:rPr>
          <w:rFonts w:ascii="Arial" w:hAnsi="Arial" w:cs="Arial"/>
          <w:sz w:val="18"/>
          <w:szCs w:val="18"/>
        </w:rPr>
      </w:pPr>
      <w:r>
        <w:rPr>
          <w:rFonts w:ascii="Arial" w:eastAsiaTheme="minorHAnsi" w:hAnsi="Arial" w:cs="Arial"/>
          <w:b/>
          <w:sz w:val="18"/>
          <w:szCs w:val="18"/>
        </w:rPr>
        <w:t xml:space="preserve">5. </w:t>
      </w:r>
      <w:r w:rsidRPr="00782AEC">
        <w:rPr>
          <w:rFonts w:ascii="Arial" w:eastAsiaTheme="minorHAnsi" w:hAnsi="Arial" w:cs="Arial"/>
          <w:b/>
          <w:sz w:val="18"/>
          <w:szCs w:val="18"/>
          <w:u w:val="single"/>
        </w:rPr>
        <w:t>City Appointments</w:t>
      </w:r>
      <w:r w:rsidRPr="00AD6AEF">
        <w:rPr>
          <w:rFonts w:ascii="Arial" w:eastAsiaTheme="minorHAnsi" w:hAnsi="Arial" w:cs="Arial"/>
          <w:sz w:val="18"/>
          <w:szCs w:val="18"/>
        </w:rPr>
        <w:t xml:space="preserve"> </w:t>
      </w:r>
      <w:r>
        <w:rPr>
          <w:rFonts w:ascii="Arial" w:hAnsi="Arial" w:cs="Arial"/>
          <w:b/>
          <w:sz w:val="18"/>
          <w:szCs w:val="18"/>
        </w:rPr>
        <w:t>–</w:t>
      </w:r>
      <w:r w:rsidRPr="00782AEC">
        <w:rPr>
          <w:rFonts w:ascii="Arial" w:eastAsiaTheme="minorHAnsi" w:hAnsi="Arial" w:cs="Arial"/>
          <w:b/>
          <w:sz w:val="18"/>
          <w:szCs w:val="18"/>
        </w:rPr>
        <w:t xml:space="preserve"> </w:t>
      </w:r>
      <w:r w:rsidRPr="00782AEC">
        <w:rPr>
          <w:rFonts w:ascii="Arial" w:hAnsi="Arial" w:cs="Arial"/>
          <w:sz w:val="18"/>
          <w:szCs w:val="18"/>
        </w:rPr>
        <w:t>As outlined in the City of Mendota City Code Section 104.03, the Council will appoint the following:</w:t>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DEPOSITORY OF CITY FUNDS:  Home Federal – Eagan</w:t>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 xml:space="preserve">OFFICIAL NEWSPAPER:  Southwest Review </w:t>
      </w:r>
    </w:p>
    <w:p w:rsidR="002136A7" w:rsidRDefault="002136A7" w:rsidP="002136A7">
      <w:pPr>
        <w:tabs>
          <w:tab w:val="left" w:pos="3940"/>
        </w:tabs>
        <w:suppressAutoHyphens w:val="0"/>
        <w:spacing w:line="240" w:lineRule="auto"/>
        <w:rPr>
          <w:rFonts w:ascii="Arial" w:eastAsiaTheme="minorHAnsi" w:hAnsi="Arial" w:cs="Arial"/>
          <w:sz w:val="18"/>
          <w:szCs w:val="18"/>
        </w:rPr>
      </w:pPr>
      <w:r>
        <w:rPr>
          <w:rFonts w:ascii="Arial" w:eastAsiaTheme="minorHAnsi" w:hAnsi="Arial" w:cs="Arial"/>
          <w:sz w:val="18"/>
          <w:szCs w:val="18"/>
        </w:rPr>
        <w:t>DEPUTY MAYOR:  Alan Ralston</w:t>
      </w:r>
      <w:r>
        <w:rPr>
          <w:rFonts w:ascii="Arial" w:eastAsiaTheme="minorHAnsi" w:hAnsi="Arial" w:cs="Arial"/>
          <w:sz w:val="18"/>
          <w:szCs w:val="18"/>
        </w:rPr>
        <w:tab/>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CITY CLERK:  Billie Jo Rassat</w:t>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SEWER COMMISSIONER:  Billie Jo Rassat</w:t>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 xml:space="preserve">RECYCLING COMMISSIONER:  Billie Jo Rassat </w:t>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PLANNING COMMISSIONER:  City Council</w:t>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 xml:space="preserve">NDC4 CABLE COMMISSIONER:  </w:t>
      </w:r>
      <w:r w:rsidR="001838AF">
        <w:rPr>
          <w:rFonts w:ascii="Arial" w:eastAsiaTheme="minorHAnsi" w:hAnsi="Arial" w:cs="Arial"/>
          <w:sz w:val="18"/>
          <w:szCs w:val="18"/>
        </w:rPr>
        <w:t>Melody Rasmussen</w:t>
      </w:r>
      <w:r>
        <w:rPr>
          <w:rFonts w:ascii="Arial" w:eastAsiaTheme="minorHAnsi" w:hAnsi="Arial" w:cs="Arial"/>
          <w:sz w:val="18"/>
          <w:szCs w:val="18"/>
        </w:rPr>
        <w:t xml:space="preserve"> </w:t>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 xml:space="preserve">GOVERNMENT DATA PRACTICES:  Billie Jo Rassat  </w:t>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 xml:space="preserve">PUBLIC RELATIONS:  Brian Mielke </w:t>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ROAD COMMISSIONER:  Danny Dahlberg</w:t>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WINTER SPORTS COMMISSIONER:  Grant Littlefield</w:t>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 xml:space="preserve">PARK COMMISSIONER:  </w:t>
      </w:r>
      <w:r w:rsidR="001838AF">
        <w:rPr>
          <w:rFonts w:ascii="Arial" w:eastAsiaTheme="minorHAnsi" w:hAnsi="Arial" w:cs="Arial"/>
          <w:sz w:val="18"/>
          <w:szCs w:val="18"/>
        </w:rPr>
        <w:t>Kathleen Krotter</w:t>
      </w:r>
      <w:r>
        <w:rPr>
          <w:rFonts w:ascii="Arial" w:eastAsiaTheme="minorHAnsi" w:hAnsi="Arial" w:cs="Arial"/>
          <w:sz w:val="18"/>
          <w:szCs w:val="18"/>
        </w:rPr>
        <w:t xml:space="preserve">  </w:t>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CITY ATTORNEY:  Tom Lehmann of Eckberg Lammers Attorneys at Law</w:t>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 xml:space="preserve">CITY ENGINEER:  MSA </w:t>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 xml:space="preserve">BUILDING OFFICIAL:  </w:t>
      </w:r>
      <w:r w:rsidR="001838AF">
        <w:rPr>
          <w:rFonts w:ascii="Arial" w:hAnsi="Arial" w:cs="Arial"/>
          <w:sz w:val="18"/>
          <w:szCs w:val="18"/>
        </w:rPr>
        <w:t>Mike Andrejka</w:t>
      </w:r>
      <w:r>
        <w:rPr>
          <w:rFonts w:ascii="Arial" w:eastAsiaTheme="minorHAnsi" w:hAnsi="Arial" w:cs="Arial"/>
          <w:sz w:val="18"/>
          <w:szCs w:val="18"/>
        </w:rPr>
        <w:t xml:space="preserve">  </w:t>
      </w:r>
    </w:p>
    <w:p w:rsidR="002136A7" w:rsidRDefault="002136A7" w:rsidP="002136A7">
      <w:pPr>
        <w:suppressAutoHyphens w:val="0"/>
        <w:spacing w:line="240" w:lineRule="auto"/>
        <w:rPr>
          <w:rFonts w:ascii="Arial" w:eastAsiaTheme="minorHAnsi" w:hAnsi="Arial" w:cs="Arial"/>
          <w:sz w:val="18"/>
          <w:szCs w:val="18"/>
        </w:rPr>
      </w:pPr>
      <w:r>
        <w:rPr>
          <w:rFonts w:ascii="Arial" w:eastAsiaTheme="minorHAnsi" w:hAnsi="Arial" w:cs="Arial"/>
          <w:sz w:val="18"/>
          <w:szCs w:val="18"/>
        </w:rPr>
        <w:t>NOXIOUS WEED INSPECTOR:  Gunnar Bruestle</w:t>
      </w:r>
    </w:p>
    <w:p w:rsidR="002136A7" w:rsidRPr="00782AEC" w:rsidRDefault="002136A7" w:rsidP="002136A7">
      <w:pPr>
        <w:suppressAutoHyphens w:val="0"/>
        <w:autoSpaceDN/>
        <w:spacing w:line="240" w:lineRule="auto"/>
        <w:rPr>
          <w:rFonts w:ascii="Arial" w:eastAsiaTheme="minorHAnsi" w:hAnsi="Arial" w:cs="Arial"/>
          <w:sz w:val="18"/>
          <w:szCs w:val="18"/>
        </w:rPr>
      </w:pPr>
      <w:r>
        <w:rPr>
          <w:rFonts w:ascii="Arial" w:eastAsiaTheme="minorHAnsi" w:hAnsi="Arial" w:cs="Arial"/>
          <w:sz w:val="18"/>
          <w:szCs w:val="18"/>
        </w:rPr>
        <w:t>WINTER SIDEWALK INSPECTOR: Alan Ralston</w:t>
      </w:r>
    </w:p>
    <w:p w:rsidR="002136A7" w:rsidRDefault="002136A7" w:rsidP="002136A7">
      <w:pPr>
        <w:pStyle w:val="NoSpacing"/>
        <w:rPr>
          <w:rFonts w:ascii="Arial" w:eastAsiaTheme="minorHAnsi" w:hAnsi="Arial" w:cs="Arial"/>
          <w:b/>
          <w:sz w:val="18"/>
          <w:szCs w:val="18"/>
        </w:rPr>
      </w:pPr>
      <w:r w:rsidRPr="00782AEC">
        <w:rPr>
          <w:rFonts w:ascii="Arial" w:eastAsiaTheme="minorHAnsi" w:hAnsi="Arial" w:cs="Arial"/>
          <w:b/>
          <w:sz w:val="18"/>
          <w:szCs w:val="18"/>
        </w:rPr>
        <w:t xml:space="preserve">Motion by Councilmember Perron, seconded by Councilmember </w:t>
      </w:r>
      <w:r w:rsidR="00100B55">
        <w:rPr>
          <w:rFonts w:ascii="Arial" w:eastAsiaTheme="minorHAnsi" w:hAnsi="Arial" w:cs="Arial"/>
          <w:b/>
          <w:sz w:val="18"/>
          <w:szCs w:val="18"/>
        </w:rPr>
        <w:t>Krotter</w:t>
      </w:r>
      <w:r w:rsidRPr="00782AEC">
        <w:rPr>
          <w:rFonts w:ascii="Arial" w:eastAsiaTheme="minorHAnsi" w:hAnsi="Arial" w:cs="Arial"/>
          <w:b/>
          <w:sz w:val="18"/>
          <w:szCs w:val="18"/>
        </w:rPr>
        <w:t xml:space="preserve"> to approve the above City appointments.  Passed </w:t>
      </w:r>
      <w:r w:rsidR="00100B55">
        <w:rPr>
          <w:rFonts w:ascii="Arial" w:eastAsiaTheme="minorHAnsi" w:hAnsi="Arial" w:cs="Arial"/>
          <w:b/>
          <w:sz w:val="18"/>
          <w:szCs w:val="18"/>
        </w:rPr>
        <w:t>4</w:t>
      </w:r>
      <w:r w:rsidRPr="00782AEC">
        <w:rPr>
          <w:rFonts w:ascii="Arial" w:eastAsiaTheme="minorHAnsi" w:hAnsi="Arial" w:cs="Arial"/>
          <w:b/>
          <w:sz w:val="18"/>
          <w:szCs w:val="18"/>
        </w:rPr>
        <w:t>-0.</w:t>
      </w:r>
    </w:p>
    <w:p w:rsidR="002136A7" w:rsidRDefault="002136A7" w:rsidP="002136A7">
      <w:pPr>
        <w:pStyle w:val="NoSpacing"/>
        <w:rPr>
          <w:rFonts w:ascii="Arial" w:hAnsi="Arial" w:cs="Arial"/>
          <w:b/>
          <w:sz w:val="18"/>
          <w:szCs w:val="18"/>
        </w:rPr>
      </w:pPr>
    </w:p>
    <w:p w:rsidR="00CA11AC" w:rsidRDefault="00100B55" w:rsidP="005407F6">
      <w:pPr>
        <w:pStyle w:val="NoSpacing"/>
        <w:rPr>
          <w:rFonts w:ascii="Arial" w:hAnsi="Arial" w:cs="Arial"/>
          <w:sz w:val="18"/>
          <w:szCs w:val="18"/>
        </w:rPr>
      </w:pPr>
      <w:r>
        <w:rPr>
          <w:rFonts w:ascii="Arial" w:hAnsi="Arial" w:cs="Arial"/>
          <w:b/>
          <w:sz w:val="18"/>
          <w:szCs w:val="18"/>
        </w:rPr>
        <w:t>6</w:t>
      </w:r>
      <w:r w:rsidR="008F33B1">
        <w:rPr>
          <w:rFonts w:ascii="Arial" w:hAnsi="Arial" w:cs="Arial"/>
          <w:b/>
          <w:sz w:val="18"/>
          <w:szCs w:val="18"/>
        </w:rPr>
        <w:t xml:space="preserve">.  </w:t>
      </w:r>
      <w:r w:rsidR="008F33B1">
        <w:rPr>
          <w:rFonts w:ascii="Arial" w:hAnsi="Arial" w:cs="Arial"/>
          <w:b/>
          <w:sz w:val="18"/>
          <w:szCs w:val="18"/>
          <w:u w:val="single"/>
        </w:rPr>
        <w:t>Public Comment</w:t>
      </w:r>
      <w:r w:rsidR="008F33B1">
        <w:rPr>
          <w:rFonts w:ascii="Arial" w:hAnsi="Arial" w:cs="Arial"/>
          <w:b/>
          <w:sz w:val="18"/>
          <w:szCs w:val="18"/>
        </w:rPr>
        <w:t xml:space="preserve"> –</w:t>
      </w:r>
      <w:r w:rsidR="00CA11AC">
        <w:rPr>
          <w:rFonts w:ascii="Arial" w:hAnsi="Arial" w:cs="Arial"/>
          <w:sz w:val="18"/>
          <w:szCs w:val="18"/>
        </w:rPr>
        <w:t xml:space="preserve"> opened at 7:</w:t>
      </w:r>
      <w:r>
        <w:rPr>
          <w:rFonts w:ascii="Arial" w:hAnsi="Arial" w:cs="Arial"/>
          <w:sz w:val="18"/>
          <w:szCs w:val="18"/>
        </w:rPr>
        <w:t>59</w:t>
      </w:r>
      <w:r w:rsidR="00CA11AC">
        <w:rPr>
          <w:rFonts w:ascii="Arial" w:hAnsi="Arial" w:cs="Arial"/>
          <w:sz w:val="18"/>
          <w:szCs w:val="18"/>
        </w:rPr>
        <w:t xml:space="preserve"> p.m. </w:t>
      </w:r>
    </w:p>
    <w:p w:rsidR="008F33B1" w:rsidRDefault="00CA11AC" w:rsidP="005407F6">
      <w:pPr>
        <w:pStyle w:val="NoSpacing"/>
        <w:rPr>
          <w:rFonts w:ascii="Arial" w:hAnsi="Arial" w:cs="Arial"/>
          <w:sz w:val="18"/>
          <w:szCs w:val="18"/>
        </w:rPr>
      </w:pPr>
      <w:r>
        <w:rPr>
          <w:rFonts w:ascii="Arial" w:hAnsi="Arial" w:cs="Arial"/>
          <w:sz w:val="18"/>
          <w:szCs w:val="18"/>
        </w:rPr>
        <w:t>N</w:t>
      </w:r>
      <w:r w:rsidR="008F33B1">
        <w:rPr>
          <w:rFonts w:ascii="Arial" w:hAnsi="Arial" w:cs="Arial"/>
          <w:sz w:val="18"/>
          <w:szCs w:val="18"/>
        </w:rPr>
        <w:t>o public comment was made</w:t>
      </w:r>
    </w:p>
    <w:p w:rsidR="00CA11AC" w:rsidRDefault="00CA11AC" w:rsidP="005407F6">
      <w:pPr>
        <w:pStyle w:val="NoSpacing"/>
        <w:rPr>
          <w:rFonts w:ascii="Arial" w:hAnsi="Arial" w:cs="Arial"/>
          <w:sz w:val="18"/>
          <w:szCs w:val="18"/>
        </w:rPr>
      </w:pPr>
      <w:r>
        <w:rPr>
          <w:rFonts w:ascii="Arial" w:hAnsi="Arial" w:cs="Arial"/>
          <w:sz w:val="18"/>
          <w:szCs w:val="18"/>
        </w:rPr>
        <w:t xml:space="preserve">Public Comment was closed at </w:t>
      </w:r>
      <w:r w:rsidR="00100B55">
        <w:rPr>
          <w:rFonts w:ascii="Arial" w:hAnsi="Arial" w:cs="Arial"/>
          <w:sz w:val="18"/>
          <w:szCs w:val="18"/>
        </w:rPr>
        <w:t>8:00</w:t>
      </w:r>
      <w:r>
        <w:rPr>
          <w:rFonts w:ascii="Arial" w:hAnsi="Arial" w:cs="Arial"/>
          <w:sz w:val="18"/>
          <w:szCs w:val="18"/>
        </w:rPr>
        <w:t xml:space="preserve"> p.m. </w:t>
      </w:r>
    </w:p>
    <w:p w:rsidR="00CA11AC" w:rsidRDefault="00CA11AC" w:rsidP="005407F6">
      <w:pPr>
        <w:pStyle w:val="NoSpacing"/>
        <w:rPr>
          <w:rFonts w:ascii="Arial" w:hAnsi="Arial" w:cs="Arial"/>
          <w:sz w:val="18"/>
          <w:szCs w:val="18"/>
        </w:rPr>
      </w:pPr>
    </w:p>
    <w:p w:rsidR="00CA11AC" w:rsidRDefault="0017766E" w:rsidP="005407F6">
      <w:pPr>
        <w:pStyle w:val="NoSpacing"/>
        <w:rPr>
          <w:rFonts w:ascii="Arial" w:hAnsi="Arial" w:cs="Arial"/>
          <w:sz w:val="18"/>
          <w:szCs w:val="18"/>
        </w:rPr>
      </w:pPr>
      <w:r>
        <w:rPr>
          <w:rFonts w:ascii="Arial" w:hAnsi="Arial" w:cs="Arial"/>
          <w:b/>
          <w:sz w:val="18"/>
          <w:szCs w:val="18"/>
        </w:rPr>
        <w:t>7</w:t>
      </w:r>
      <w:r w:rsidR="00CA11AC">
        <w:rPr>
          <w:rFonts w:ascii="Arial" w:hAnsi="Arial" w:cs="Arial"/>
          <w:b/>
          <w:sz w:val="18"/>
          <w:szCs w:val="18"/>
        </w:rPr>
        <w:t xml:space="preserve">. </w:t>
      </w:r>
      <w:r w:rsidR="00CA11AC">
        <w:rPr>
          <w:rFonts w:ascii="Arial" w:hAnsi="Arial" w:cs="Arial"/>
          <w:b/>
          <w:sz w:val="18"/>
          <w:szCs w:val="18"/>
          <w:u w:val="single"/>
        </w:rPr>
        <w:t>Council Comment</w:t>
      </w:r>
      <w:r w:rsidR="00CA11AC">
        <w:rPr>
          <w:rFonts w:ascii="Arial" w:hAnsi="Arial" w:cs="Arial"/>
          <w:b/>
          <w:sz w:val="18"/>
          <w:szCs w:val="18"/>
        </w:rPr>
        <w:t xml:space="preserve"> – </w:t>
      </w:r>
      <w:r w:rsidR="00CA11AC">
        <w:rPr>
          <w:rFonts w:ascii="Arial" w:hAnsi="Arial" w:cs="Arial"/>
          <w:sz w:val="18"/>
          <w:szCs w:val="18"/>
        </w:rPr>
        <w:t xml:space="preserve">opened at </w:t>
      </w:r>
      <w:r w:rsidR="00100B55">
        <w:rPr>
          <w:rFonts w:ascii="Arial" w:hAnsi="Arial" w:cs="Arial"/>
          <w:sz w:val="18"/>
          <w:szCs w:val="18"/>
        </w:rPr>
        <w:t>8:00</w:t>
      </w:r>
      <w:r w:rsidR="00CA11AC">
        <w:rPr>
          <w:rFonts w:ascii="Arial" w:hAnsi="Arial" w:cs="Arial"/>
          <w:sz w:val="18"/>
          <w:szCs w:val="18"/>
        </w:rPr>
        <w:t xml:space="preserve"> p.m. </w:t>
      </w:r>
    </w:p>
    <w:p w:rsidR="00CA11AC" w:rsidRDefault="00CA11AC" w:rsidP="005407F6">
      <w:pPr>
        <w:pStyle w:val="NoSpacing"/>
        <w:rPr>
          <w:rFonts w:ascii="Arial" w:hAnsi="Arial" w:cs="Arial"/>
          <w:sz w:val="18"/>
          <w:szCs w:val="18"/>
        </w:rPr>
      </w:pPr>
      <w:r w:rsidRPr="00E8171E">
        <w:rPr>
          <w:rFonts w:ascii="Arial" w:hAnsi="Arial" w:cs="Arial"/>
          <w:b/>
          <w:sz w:val="18"/>
          <w:szCs w:val="18"/>
        </w:rPr>
        <w:t>Councilmember Rasmussen</w:t>
      </w:r>
      <w:r>
        <w:rPr>
          <w:rFonts w:ascii="Arial" w:hAnsi="Arial" w:cs="Arial"/>
          <w:sz w:val="18"/>
          <w:szCs w:val="18"/>
        </w:rPr>
        <w:t xml:space="preserve"> no comment </w:t>
      </w:r>
    </w:p>
    <w:p w:rsidR="00100B55" w:rsidRDefault="00100B55" w:rsidP="005407F6">
      <w:pPr>
        <w:pStyle w:val="NoSpacing"/>
        <w:rPr>
          <w:rFonts w:ascii="Arial" w:hAnsi="Arial" w:cs="Arial"/>
          <w:sz w:val="18"/>
          <w:szCs w:val="18"/>
        </w:rPr>
      </w:pPr>
      <w:r w:rsidRPr="00E8171E">
        <w:rPr>
          <w:rFonts w:ascii="Arial" w:hAnsi="Arial" w:cs="Arial"/>
          <w:b/>
          <w:sz w:val="18"/>
          <w:szCs w:val="18"/>
        </w:rPr>
        <w:t>Councilmember Krotter</w:t>
      </w:r>
      <w:r>
        <w:rPr>
          <w:rFonts w:ascii="Arial" w:hAnsi="Arial" w:cs="Arial"/>
          <w:sz w:val="18"/>
          <w:szCs w:val="18"/>
        </w:rPr>
        <w:t xml:space="preserve"> no comment</w:t>
      </w:r>
    </w:p>
    <w:p w:rsidR="000B46A7" w:rsidRDefault="00100B55" w:rsidP="005407F6">
      <w:pPr>
        <w:pStyle w:val="NoSpacing"/>
        <w:rPr>
          <w:rFonts w:ascii="Arial" w:hAnsi="Arial" w:cs="Arial"/>
          <w:sz w:val="18"/>
          <w:szCs w:val="18"/>
        </w:rPr>
      </w:pPr>
      <w:r w:rsidRPr="00E8171E">
        <w:rPr>
          <w:rFonts w:ascii="Arial" w:hAnsi="Arial" w:cs="Arial"/>
          <w:b/>
          <w:sz w:val="18"/>
          <w:szCs w:val="18"/>
        </w:rPr>
        <w:t>Councilmember Ralston</w:t>
      </w:r>
      <w:r>
        <w:rPr>
          <w:rFonts w:ascii="Arial" w:hAnsi="Arial" w:cs="Arial"/>
          <w:sz w:val="18"/>
          <w:szCs w:val="18"/>
        </w:rPr>
        <w:t xml:space="preserve"> stated that all the sidewalks were in good condition.</w:t>
      </w:r>
      <w:r w:rsidR="000B46A7">
        <w:rPr>
          <w:rFonts w:ascii="Arial" w:hAnsi="Arial" w:cs="Arial"/>
          <w:sz w:val="18"/>
          <w:szCs w:val="18"/>
        </w:rPr>
        <w:t xml:space="preserve">  </w:t>
      </w:r>
    </w:p>
    <w:p w:rsidR="00DC0973" w:rsidRDefault="000B46A7" w:rsidP="005407F6">
      <w:pPr>
        <w:pStyle w:val="NoSpacing"/>
        <w:rPr>
          <w:rFonts w:ascii="Arial" w:hAnsi="Arial" w:cs="Arial"/>
          <w:sz w:val="18"/>
          <w:szCs w:val="18"/>
        </w:rPr>
      </w:pPr>
      <w:r w:rsidRPr="00E8171E">
        <w:rPr>
          <w:rFonts w:ascii="Arial" w:hAnsi="Arial" w:cs="Arial"/>
          <w:b/>
          <w:sz w:val="18"/>
          <w:szCs w:val="18"/>
        </w:rPr>
        <w:t>Mayor Mielke</w:t>
      </w:r>
      <w:r>
        <w:rPr>
          <w:rFonts w:ascii="Arial" w:hAnsi="Arial" w:cs="Arial"/>
          <w:sz w:val="18"/>
          <w:szCs w:val="18"/>
        </w:rPr>
        <w:t xml:space="preserve"> </w:t>
      </w:r>
      <w:r w:rsidR="00100B55">
        <w:rPr>
          <w:rFonts w:ascii="Arial" w:hAnsi="Arial" w:cs="Arial"/>
          <w:sz w:val="18"/>
          <w:szCs w:val="18"/>
        </w:rPr>
        <w:t>was absent.</w:t>
      </w:r>
    </w:p>
    <w:p w:rsidR="00D27A78" w:rsidRDefault="00D27A78" w:rsidP="005407F6">
      <w:pPr>
        <w:pStyle w:val="NoSpacing"/>
        <w:rPr>
          <w:rFonts w:ascii="Arial" w:hAnsi="Arial" w:cs="Arial"/>
          <w:sz w:val="18"/>
          <w:szCs w:val="18"/>
        </w:rPr>
      </w:pPr>
      <w:r w:rsidRPr="00E8171E">
        <w:rPr>
          <w:rFonts w:ascii="Arial" w:hAnsi="Arial" w:cs="Arial"/>
          <w:b/>
          <w:sz w:val="18"/>
          <w:szCs w:val="18"/>
        </w:rPr>
        <w:t>Councilmember Perron</w:t>
      </w:r>
      <w:r>
        <w:rPr>
          <w:rFonts w:ascii="Arial" w:hAnsi="Arial" w:cs="Arial"/>
          <w:sz w:val="18"/>
          <w:szCs w:val="18"/>
        </w:rPr>
        <w:t xml:space="preserve"> </w:t>
      </w:r>
      <w:r w:rsidR="00100B55">
        <w:rPr>
          <w:rFonts w:ascii="Arial" w:hAnsi="Arial" w:cs="Arial"/>
          <w:sz w:val="18"/>
          <w:szCs w:val="18"/>
        </w:rPr>
        <w:t>asked that the garbage truck situation be put on the next agenda for discussion of the council. She expressed concern about the number of garbage hauler trucks that use the newly paved roads in Mendota and how much damage they might cause the roads.</w:t>
      </w:r>
    </w:p>
    <w:p w:rsidR="000855C1" w:rsidRDefault="000855C1" w:rsidP="005407F6">
      <w:pPr>
        <w:pStyle w:val="NoSpacing"/>
        <w:rPr>
          <w:rFonts w:ascii="Arial" w:hAnsi="Arial" w:cs="Arial"/>
          <w:sz w:val="18"/>
          <w:szCs w:val="18"/>
        </w:rPr>
      </w:pPr>
      <w:r>
        <w:rPr>
          <w:rFonts w:ascii="Arial" w:hAnsi="Arial" w:cs="Arial"/>
          <w:sz w:val="18"/>
          <w:szCs w:val="18"/>
        </w:rPr>
        <w:t>Council Comment closed at 8:</w:t>
      </w:r>
      <w:r w:rsidR="00B42E08">
        <w:rPr>
          <w:rFonts w:ascii="Arial" w:hAnsi="Arial" w:cs="Arial"/>
          <w:sz w:val="18"/>
          <w:szCs w:val="18"/>
        </w:rPr>
        <w:t>08</w:t>
      </w:r>
      <w:r>
        <w:rPr>
          <w:rFonts w:ascii="Arial" w:hAnsi="Arial" w:cs="Arial"/>
          <w:sz w:val="18"/>
          <w:szCs w:val="18"/>
        </w:rPr>
        <w:t xml:space="preserve"> p.m.</w:t>
      </w:r>
    </w:p>
    <w:p w:rsidR="000855C1" w:rsidRDefault="000855C1" w:rsidP="005407F6">
      <w:pPr>
        <w:pStyle w:val="NoSpacing"/>
        <w:rPr>
          <w:rFonts w:ascii="Arial" w:hAnsi="Arial" w:cs="Arial"/>
          <w:sz w:val="18"/>
          <w:szCs w:val="18"/>
        </w:rPr>
      </w:pPr>
      <w:r>
        <w:rPr>
          <w:rFonts w:ascii="Arial" w:hAnsi="Arial" w:cs="Arial"/>
          <w:sz w:val="18"/>
          <w:szCs w:val="18"/>
        </w:rPr>
        <w:t xml:space="preserve"> </w:t>
      </w:r>
    </w:p>
    <w:p w:rsidR="000855C1" w:rsidRDefault="0017766E" w:rsidP="005407F6">
      <w:pPr>
        <w:pStyle w:val="NoSpacing"/>
        <w:rPr>
          <w:rFonts w:ascii="Arial" w:hAnsi="Arial" w:cs="Arial"/>
          <w:sz w:val="18"/>
          <w:szCs w:val="18"/>
        </w:rPr>
      </w:pPr>
      <w:r>
        <w:rPr>
          <w:rFonts w:ascii="Arial" w:hAnsi="Arial" w:cs="Arial"/>
          <w:b/>
          <w:sz w:val="18"/>
          <w:szCs w:val="18"/>
        </w:rPr>
        <w:t>8</w:t>
      </w:r>
      <w:r w:rsidR="000855C1">
        <w:rPr>
          <w:rFonts w:ascii="Arial" w:hAnsi="Arial" w:cs="Arial"/>
          <w:b/>
          <w:sz w:val="18"/>
          <w:szCs w:val="18"/>
        </w:rPr>
        <w:t xml:space="preserve">. </w:t>
      </w:r>
      <w:r w:rsidR="000855C1">
        <w:rPr>
          <w:rFonts w:ascii="Arial" w:hAnsi="Arial" w:cs="Arial"/>
          <w:b/>
          <w:sz w:val="18"/>
          <w:szCs w:val="18"/>
          <w:u w:val="single"/>
        </w:rPr>
        <w:t>Staff Comment</w:t>
      </w:r>
      <w:r w:rsidR="000855C1">
        <w:rPr>
          <w:rFonts w:ascii="Arial" w:hAnsi="Arial" w:cs="Arial"/>
          <w:b/>
          <w:sz w:val="18"/>
          <w:szCs w:val="18"/>
        </w:rPr>
        <w:t xml:space="preserve"> – </w:t>
      </w:r>
      <w:r w:rsidR="000855C1">
        <w:rPr>
          <w:rFonts w:ascii="Arial" w:hAnsi="Arial" w:cs="Arial"/>
          <w:sz w:val="18"/>
          <w:szCs w:val="18"/>
        </w:rPr>
        <w:t>opened at 8:</w:t>
      </w:r>
      <w:r w:rsidR="00B42E08">
        <w:rPr>
          <w:rFonts w:ascii="Arial" w:hAnsi="Arial" w:cs="Arial"/>
          <w:sz w:val="18"/>
          <w:szCs w:val="18"/>
        </w:rPr>
        <w:t>08</w:t>
      </w:r>
      <w:r w:rsidR="000855C1">
        <w:rPr>
          <w:rFonts w:ascii="Arial" w:hAnsi="Arial" w:cs="Arial"/>
          <w:sz w:val="18"/>
          <w:szCs w:val="18"/>
        </w:rPr>
        <w:t xml:space="preserve"> p.m. </w:t>
      </w:r>
    </w:p>
    <w:p w:rsidR="000855C1" w:rsidRDefault="000855C1" w:rsidP="005407F6">
      <w:pPr>
        <w:pStyle w:val="NoSpacing"/>
        <w:rPr>
          <w:rFonts w:ascii="Arial" w:hAnsi="Arial" w:cs="Arial"/>
          <w:sz w:val="18"/>
          <w:szCs w:val="18"/>
        </w:rPr>
      </w:pPr>
      <w:r w:rsidRPr="00667D18">
        <w:rPr>
          <w:rFonts w:ascii="Arial" w:hAnsi="Arial" w:cs="Arial"/>
          <w:b/>
          <w:sz w:val="18"/>
          <w:szCs w:val="18"/>
        </w:rPr>
        <w:t>Building Official Mike Andrejka</w:t>
      </w:r>
      <w:r>
        <w:rPr>
          <w:rFonts w:ascii="Arial" w:hAnsi="Arial" w:cs="Arial"/>
          <w:sz w:val="18"/>
          <w:szCs w:val="18"/>
        </w:rPr>
        <w:t xml:space="preserve"> told the council there were </w:t>
      </w:r>
      <w:r w:rsidR="00B42E08">
        <w:rPr>
          <w:rFonts w:ascii="Arial" w:hAnsi="Arial" w:cs="Arial"/>
          <w:sz w:val="18"/>
          <w:szCs w:val="18"/>
        </w:rPr>
        <w:t>two</w:t>
      </w:r>
      <w:r>
        <w:rPr>
          <w:rFonts w:ascii="Arial" w:hAnsi="Arial" w:cs="Arial"/>
          <w:sz w:val="18"/>
          <w:szCs w:val="18"/>
        </w:rPr>
        <w:t xml:space="preserve"> permit</w:t>
      </w:r>
      <w:r w:rsidR="00B42E08">
        <w:rPr>
          <w:rFonts w:ascii="Arial" w:hAnsi="Arial" w:cs="Arial"/>
          <w:sz w:val="18"/>
          <w:szCs w:val="18"/>
        </w:rPr>
        <w:t>s</w:t>
      </w:r>
      <w:r>
        <w:rPr>
          <w:rFonts w:ascii="Arial" w:hAnsi="Arial" w:cs="Arial"/>
          <w:sz w:val="18"/>
          <w:szCs w:val="18"/>
        </w:rPr>
        <w:t xml:space="preserve"> issued </w:t>
      </w:r>
      <w:r w:rsidR="00B42E08">
        <w:rPr>
          <w:rFonts w:ascii="Arial" w:hAnsi="Arial" w:cs="Arial"/>
          <w:sz w:val="18"/>
          <w:szCs w:val="18"/>
        </w:rPr>
        <w:t xml:space="preserve">and three were closed </w:t>
      </w:r>
      <w:r>
        <w:rPr>
          <w:rFonts w:ascii="Arial" w:hAnsi="Arial" w:cs="Arial"/>
          <w:sz w:val="18"/>
          <w:szCs w:val="18"/>
        </w:rPr>
        <w:t xml:space="preserve">in </w:t>
      </w:r>
      <w:r w:rsidR="00B42E08">
        <w:rPr>
          <w:rFonts w:ascii="Arial" w:hAnsi="Arial" w:cs="Arial"/>
          <w:sz w:val="18"/>
          <w:szCs w:val="18"/>
        </w:rPr>
        <w:t>December</w:t>
      </w:r>
      <w:r>
        <w:rPr>
          <w:rFonts w:ascii="Arial" w:hAnsi="Arial" w:cs="Arial"/>
          <w:sz w:val="18"/>
          <w:szCs w:val="18"/>
        </w:rPr>
        <w:t xml:space="preserve">.  </w:t>
      </w:r>
    </w:p>
    <w:p w:rsidR="000855C1" w:rsidRDefault="000855C1" w:rsidP="005407F6">
      <w:pPr>
        <w:pStyle w:val="NoSpacing"/>
        <w:rPr>
          <w:rFonts w:ascii="Arial" w:hAnsi="Arial" w:cs="Arial"/>
          <w:sz w:val="18"/>
          <w:szCs w:val="18"/>
        </w:rPr>
      </w:pPr>
      <w:r w:rsidRPr="00667D18">
        <w:rPr>
          <w:rFonts w:ascii="Arial" w:hAnsi="Arial" w:cs="Arial"/>
          <w:b/>
          <w:sz w:val="18"/>
          <w:szCs w:val="18"/>
        </w:rPr>
        <w:t>Chief of Police</w:t>
      </w:r>
      <w:r w:rsidR="00B42E08" w:rsidRPr="00667D18">
        <w:rPr>
          <w:rFonts w:ascii="Arial" w:hAnsi="Arial" w:cs="Arial"/>
          <w:b/>
          <w:sz w:val="18"/>
          <w:szCs w:val="18"/>
        </w:rPr>
        <w:t xml:space="preserve"> Mike Aschenbrener</w:t>
      </w:r>
      <w:r w:rsidR="00B42E08">
        <w:rPr>
          <w:rFonts w:ascii="Arial" w:hAnsi="Arial" w:cs="Arial"/>
          <w:sz w:val="18"/>
          <w:szCs w:val="18"/>
        </w:rPr>
        <w:t xml:space="preserve"> reported that the Mendota Heights Police Department has been busy. He stated that they promoted two new Sgt. </w:t>
      </w:r>
      <w:r w:rsidR="00A20A3C">
        <w:rPr>
          <w:rFonts w:ascii="Arial" w:hAnsi="Arial" w:cs="Arial"/>
          <w:sz w:val="18"/>
          <w:szCs w:val="18"/>
        </w:rPr>
        <w:t>t</w:t>
      </w:r>
      <w:r w:rsidR="00B42E08">
        <w:rPr>
          <w:rFonts w:ascii="Arial" w:hAnsi="Arial" w:cs="Arial"/>
          <w:sz w:val="18"/>
          <w:szCs w:val="18"/>
        </w:rPr>
        <w:t>o the staff: Sgt. P</w:t>
      </w:r>
      <w:r w:rsidR="00A20A3C">
        <w:rPr>
          <w:rFonts w:ascii="Arial" w:hAnsi="Arial" w:cs="Arial"/>
          <w:sz w:val="18"/>
          <w:szCs w:val="18"/>
        </w:rPr>
        <w:t>e</w:t>
      </w:r>
      <w:r w:rsidR="00B42E08">
        <w:rPr>
          <w:rFonts w:ascii="Arial" w:hAnsi="Arial" w:cs="Arial"/>
          <w:sz w:val="18"/>
          <w:szCs w:val="18"/>
        </w:rPr>
        <w:t>yton</w:t>
      </w:r>
      <w:r w:rsidR="00A20A3C">
        <w:rPr>
          <w:rFonts w:ascii="Arial" w:hAnsi="Arial" w:cs="Arial"/>
          <w:sz w:val="18"/>
          <w:szCs w:val="18"/>
        </w:rPr>
        <w:t xml:space="preserve"> Fleming and Sgt. Tanner Spicer. He stated that they will begin interviews for new officers and will be staffed to full strength by the first week of June.</w:t>
      </w:r>
    </w:p>
    <w:p w:rsidR="000855C1" w:rsidRDefault="000855C1" w:rsidP="005407F6">
      <w:pPr>
        <w:pStyle w:val="NoSpacing"/>
        <w:rPr>
          <w:rFonts w:ascii="Arial" w:hAnsi="Arial" w:cs="Arial"/>
          <w:sz w:val="18"/>
          <w:szCs w:val="18"/>
        </w:rPr>
      </w:pPr>
      <w:r w:rsidRPr="00667D18">
        <w:rPr>
          <w:rFonts w:ascii="Arial" w:hAnsi="Arial" w:cs="Arial"/>
          <w:b/>
          <w:sz w:val="18"/>
          <w:szCs w:val="18"/>
        </w:rPr>
        <w:t>Attorney Tom Lehmann</w:t>
      </w:r>
      <w:r>
        <w:rPr>
          <w:rFonts w:ascii="Arial" w:hAnsi="Arial" w:cs="Arial"/>
          <w:sz w:val="18"/>
          <w:szCs w:val="18"/>
        </w:rPr>
        <w:t xml:space="preserve"> no report.</w:t>
      </w:r>
    </w:p>
    <w:p w:rsidR="001A7C36" w:rsidRDefault="000855C1" w:rsidP="005407F6">
      <w:pPr>
        <w:pStyle w:val="NoSpacing"/>
        <w:rPr>
          <w:rFonts w:ascii="Arial" w:hAnsi="Arial" w:cs="Arial"/>
          <w:sz w:val="18"/>
          <w:szCs w:val="18"/>
        </w:rPr>
      </w:pPr>
      <w:r w:rsidRPr="00667D18">
        <w:rPr>
          <w:rFonts w:ascii="Arial" w:hAnsi="Arial" w:cs="Arial"/>
          <w:b/>
          <w:sz w:val="18"/>
          <w:szCs w:val="18"/>
        </w:rPr>
        <w:t xml:space="preserve">Clerk </w:t>
      </w:r>
      <w:r w:rsidR="00667D18">
        <w:rPr>
          <w:rFonts w:ascii="Arial" w:hAnsi="Arial" w:cs="Arial"/>
          <w:b/>
          <w:sz w:val="18"/>
          <w:szCs w:val="18"/>
        </w:rPr>
        <w:t xml:space="preserve">Billie Jo </w:t>
      </w:r>
      <w:r w:rsidR="00A20A3C" w:rsidRPr="00667D18">
        <w:rPr>
          <w:rFonts w:ascii="Arial" w:hAnsi="Arial" w:cs="Arial"/>
          <w:b/>
          <w:sz w:val="18"/>
          <w:szCs w:val="18"/>
        </w:rPr>
        <w:t>Rassat</w:t>
      </w:r>
      <w:r>
        <w:rPr>
          <w:rFonts w:ascii="Arial" w:hAnsi="Arial" w:cs="Arial"/>
          <w:sz w:val="18"/>
          <w:szCs w:val="18"/>
        </w:rPr>
        <w:t xml:space="preserve"> </w:t>
      </w:r>
      <w:r w:rsidR="001A7C36">
        <w:rPr>
          <w:rFonts w:ascii="Arial" w:hAnsi="Arial" w:cs="Arial"/>
          <w:sz w:val="18"/>
          <w:szCs w:val="18"/>
        </w:rPr>
        <w:t xml:space="preserve">reported to the council </w:t>
      </w:r>
      <w:r w:rsidR="00A20A3C">
        <w:rPr>
          <w:rFonts w:ascii="Arial" w:hAnsi="Arial" w:cs="Arial"/>
          <w:sz w:val="18"/>
          <w:szCs w:val="18"/>
        </w:rPr>
        <w:t xml:space="preserve">about having computer problems and that the City’s computer needed repair. She also </w:t>
      </w:r>
      <w:r w:rsidR="005518A1">
        <w:rPr>
          <w:rFonts w:ascii="Arial" w:hAnsi="Arial" w:cs="Arial"/>
          <w:sz w:val="18"/>
          <w:szCs w:val="18"/>
        </w:rPr>
        <w:t>informed</w:t>
      </w:r>
      <w:r w:rsidR="00A20A3C">
        <w:rPr>
          <w:rFonts w:ascii="Arial" w:hAnsi="Arial" w:cs="Arial"/>
          <w:sz w:val="18"/>
          <w:szCs w:val="18"/>
        </w:rPr>
        <w:t xml:space="preserve"> the council of the upcoming Hwy 13 Project </w:t>
      </w:r>
      <w:r w:rsidR="005518A1">
        <w:rPr>
          <w:rFonts w:ascii="Arial" w:hAnsi="Arial" w:cs="Arial"/>
          <w:sz w:val="18"/>
          <w:szCs w:val="18"/>
        </w:rPr>
        <w:t>by the MN Department of Transportation will be holding an Open House, Tuesday, January 27, 2015, from 4:30-6:30 pm, at the Lilydale City Hall, at 1011 Sibley Memorial Hwy., Lilydale, MN 55118.</w:t>
      </w:r>
      <w:r w:rsidR="00A20A3C">
        <w:rPr>
          <w:rFonts w:ascii="Arial" w:hAnsi="Arial" w:cs="Arial"/>
          <w:sz w:val="18"/>
          <w:szCs w:val="18"/>
        </w:rPr>
        <w:t xml:space="preserve"> </w:t>
      </w:r>
    </w:p>
    <w:p w:rsidR="001A7C36" w:rsidRDefault="001A7C36" w:rsidP="005407F6">
      <w:pPr>
        <w:pStyle w:val="NoSpacing"/>
        <w:rPr>
          <w:rFonts w:ascii="Arial" w:hAnsi="Arial" w:cs="Arial"/>
          <w:sz w:val="18"/>
          <w:szCs w:val="18"/>
        </w:rPr>
      </w:pPr>
      <w:r>
        <w:rPr>
          <w:rFonts w:ascii="Arial" w:hAnsi="Arial" w:cs="Arial"/>
          <w:sz w:val="18"/>
          <w:szCs w:val="18"/>
        </w:rPr>
        <w:t>Staff Comment was closed at 8:</w:t>
      </w:r>
      <w:r w:rsidR="005518A1">
        <w:rPr>
          <w:rFonts w:ascii="Arial" w:hAnsi="Arial" w:cs="Arial"/>
          <w:sz w:val="18"/>
          <w:szCs w:val="18"/>
        </w:rPr>
        <w:t>14</w:t>
      </w:r>
      <w:r>
        <w:rPr>
          <w:rFonts w:ascii="Arial" w:hAnsi="Arial" w:cs="Arial"/>
          <w:sz w:val="18"/>
          <w:szCs w:val="18"/>
        </w:rPr>
        <w:t xml:space="preserve"> p.m. </w:t>
      </w:r>
    </w:p>
    <w:p w:rsidR="001A7C36" w:rsidRDefault="001A7C36" w:rsidP="005407F6">
      <w:pPr>
        <w:pStyle w:val="NoSpacing"/>
        <w:rPr>
          <w:rFonts w:ascii="Arial" w:hAnsi="Arial" w:cs="Arial"/>
          <w:sz w:val="18"/>
          <w:szCs w:val="18"/>
        </w:rPr>
      </w:pPr>
    </w:p>
    <w:p w:rsidR="005518A1" w:rsidRDefault="005518A1" w:rsidP="00583840">
      <w:pPr>
        <w:pStyle w:val="NoSpacing"/>
        <w:rPr>
          <w:rFonts w:ascii="Arial" w:hAnsi="Arial" w:cs="Arial"/>
          <w:b/>
          <w:sz w:val="18"/>
          <w:szCs w:val="18"/>
        </w:rPr>
      </w:pPr>
    </w:p>
    <w:p w:rsidR="005518A1" w:rsidRDefault="005518A1" w:rsidP="00583840">
      <w:pPr>
        <w:pStyle w:val="NoSpacing"/>
        <w:rPr>
          <w:rFonts w:ascii="Arial" w:hAnsi="Arial" w:cs="Arial"/>
          <w:b/>
          <w:sz w:val="18"/>
          <w:szCs w:val="18"/>
        </w:rPr>
      </w:pPr>
    </w:p>
    <w:p w:rsidR="005518A1" w:rsidRDefault="005518A1" w:rsidP="00583840">
      <w:pPr>
        <w:pStyle w:val="NoSpacing"/>
        <w:rPr>
          <w:rFonts w:ascii="Arial" w:hAnsi="Arial" w:cs="Arial"/>
          <w:b/>
          <w:sz w:val="18"/>
          <w:szCs w:val="18"/>
        </w:rPr>
      </w:pPr>
    </w:p>
    <w:p w:rsidR="00583840" w:rsidRDefault="00583840" w:rsidP="00583840">
      <w:pPr>
        <w:pStyle w:val="NoSpacing"/>
        <w:rPr>
          <w:rFonts w:ascii="Arial" w:hAnsi="Arial" w:cs="Arial"/>
          <w:b/>
          <w:sz w:val="18"/>
          <w:szCs w:val="18"/>
        </w:rPr>
      </w:pPr>
      <w:r w:rsidRPr="00125C49">
        <w:rPr>
          <w:rFonts w:ascii="Arial" w:hAnsi="Arial" w:cs="Arial"/>
          <w:b/>
          <w:sz w:val="18"/>
          <w:szCs w:val="18"/>
        </w:rPr>
        <w:lastRenderedPageBreak/>
        <w:t xml:space="preserve">There being no further business, it was motioned by Councilmember </w:t>
      </w:r>
      <w:r w:rsidR="005518A1">
        <w:rPr>
          <w:rFonts w:ascii="Arial" w:hAnsi="Arial" w:cs="Arial"/>
          <w:b/>
          <w:sz w:val="18"/>
          <w:szCs w:val="18"/>
        </w:rPr>
        <w:t>Krotter</w:t>
      </w:r>
      <w:r w:rsidRPr="00125C49">
        <w:rPr>
          <w:rFonts w:ascii="Arial" w:hAnsi="Arial" w:cs="Arial"/>
          <w:b/>
          <w:sz w:val="18"/>
          <w:szCs w:val="18"/>
        </w:rPr>
        <w:t>, s</w:t>
      </w:r>
      <w:r>
        <w:rPr>
          <w:rFonts w:ascii="Arial" w:hAnsi="Arial" w:cs="Arial"/>
          <w:b/>
          <w:sz w:val="18"/>
          <w:szCs w:val="18"/>
        </w:rPr>
        <w:t xml:space="preserve">econded by Councilmember </w:t>
      </w:r>
      <w:r w:rsidR="005518A1">
        <w:rPr>
          <w:rFonts w:ascii="Arial" w:hAnsi="Arial" w:cs="Arial"/>
          <w:b/>
          <w:sz w:val="18"/>
          <w:szCs w:val="18"/>
        </w:rPr>
        <w:t>Perron</w:t>
      </w:r>
      <w:r w:rsidRPr="00125C49">
        <w:rPr>
          <w:rFonts w:ascii="Arial" w:hAnsi="Arial" w:cs="Arial"/>
          <w:b/>
          <w:sz w:val="18"/>
          <w:szCs w:val="18"/>
        </w:rPr>
        <w:t xml:space="preserve"> to adjourn </w:t>
      </w:r>
      <w:r>
        <w:rPr>
          <w:rFonts w:ascii="Arial" w:hAnsi="Arial" w:cs="Arial"/>
          <w:b/>
          <w:sz w:val="18"/>
          <w:szCs w:val="18"/>
        </w:rPr>
        <w:t>the City Council Meeting at 8:</w:t>
      </w:r>
      <w:r w:rsidR="005518A1">
        <w:rPr>
          <w:rFonts w:ascii="Arial" w:hAnsi="Arial" w:cs="Arial"/>
          <w:b/>
          <w:sz w:val="18"/>
          <w:szCs w:val="18"/>
        </w:rPr>
        <w:t>15</w:t>
      </w:r>
      <w:r w:rsidRPr="00125C49">
        <w:rPr>
          <w:rFonts w:ascii="Arial" w:hAnsi="Arial" w:cs="Arial"/>
          <w:b/>
          <w:sz w:val="18"/>
          <w:szCs w:val="18"/>
        </w:rPr>
        <w:t xml:space="preserve"> p.m. </w:t>
      </w:r>
    </w:p>
    <w:p w:rsidR="00583840" w:rsidRDefault="00583840" w:rsidP="00583840">
      <w:pPr>
        <w:pStyle w:val="NoSpacing"/>
        <w:tabs>
          <w:tab w:val="left" w:pos="1724"/>
        </w:tabs>
        <w:rPr>
          <w:rFonts w:ascii="Arial" w:hAnsi="Arial" w:cs="Arial"/>
          <w:b/>
          <w:sz w:val="18"/>
          <w:szCs w:val="18"/>
        </w:rPr>
      </w:pPr>
      <w:r>
        <w:rPr>
          <w:rFonts w:ascii="Arial" w:hAnsi="Arial" w:cs="Arial"/>
          <w:b/>
          <w:sz w:val="18"/>
          <w:szCs w:val="18"/>
        </w:rPr>
        <w:tab/>
      </w:r>
    </w:p>
    <w:p w:rsidR="00583840" w:rsidRPr="00125C49" w:rsidRDefault="00583840" w:rsidP="00583840">
      <w:pPr>
        <w:pStyle w:val="NoSpacing"/>
        <w:rPr>
          <w:rFonts w:ascii="Arial" w:hAnsi="Arial" w:cs="Arial"/>
          <w:b/>
          <w:sz w:val="18"/>
          <w:szCs w:val="18"/>
        </w:rPr>
      </w:pPr>
    </w:p>
    <w:p w:rsidR="00583840" w:rsidRDefault="00583840" w:rsidP="00583840">
      <w:pPr>
        <w:pStyle w:val="NoSpacing"/>
        <w:rPr>
          <w:rFonts w:ascii="Arial" w:hAnsi="Arial" w:cs="Arial"/>
          <w:sz w:val="18"/>
          <w:szCs w:val="18"/>
        </w:rPr>
      </w:pPr>
      <w:r w:rsidRPr="00125C49">
        <w:rPr>
          <w:rFonts w:ascii="Arial" w:hAnsi="Arial" w:cs="Arial"/>
          <w:sz w:val="18"/>
          <w:szCs w:val="18"/>
        </w:rPr>
        <w:t xml:space="preserve">Respectively submitted: </w:t>
      </w:r>
    </w:p>
    <w:p w:rsidR="00583840" w:rsidRDefault="00583840" w:rsidP="00583840">
      <w:pPr>
        <w:pStyle w:val="NoSpacing"/>
        <w:rPr>
          <w:rFonts w:ascii="Arial" w:hAnsi="Arial" w:cs="Arial"/>
          <w:sz w:val="18"/>
          <w:szCs w:val="18"/>
        </w:rPr>
      </w:pPr>
    </w:p>
    <w:p w:rsidR="00583840" w:rsidRPr="00125C49" w:rsidRDefault="00583840" w:rsidP="00583840">
      <w:pPr>
        <w:pStyle w:val="NoSpacing"/>
        <w:rPr>
          <w:rFonts w:ascii="Arial" w:hAnsi="Arial" w:cs="Arial"/>
          <w:sz w:val="18"/>
          <w:szCs w:val="18"/>
        </w:rPr>
      </w:pPr>
    </w:p>
    <w:p w:rsidR="00583840" w:rsidRPr="00125C49" w:rsidRDefault="00583840" w:rsidP="00583840">
      <w:pPr>
        <w:pStyle w:val="NoSpacing"/>
        <w:rPr>
          <w:rFonts w:ascii="Arial" w:hAnsi="Arial" w:cs="Arial"/>
          <w:sz w:val="18"/>
          <w:szCs w:val="18"/>
        </w:rPr>
      </w:pPr>
      <w:r w:rsidRPr="00125C49">
        <w:rPr>
          <w:rFonts w:ascii="Arial" w:hAnsi="Arial" w:cs="Arial"/>
          <w:sz w:val="18"/>
          <w:szCs w:val="18"/>
        </w:rPr>
        <w:t>__________________________________________________</w:t>
      </w:r>
    </w:p>
    <w:p w:rsidR="00583840" w:rsidRPr="00125C49" w:rsidRDefault="005518A1" w:rsidP="00583840">
      <w:pPr>
        <w:pStyle w:val="NoSpacing"/>
        <w:rPr>
          <w:rFonts w:ascii="Arial" w:hAnsi="Arial" w:cs="Arial"/>
          <w:sz w:val="18"/>
          <w:szCs w:val="18"/>
        </w:rPr>
      </w:pPr>
      <w:r>
        <w:rPr>
          <w:rFonts w:ascii="Arial" w:hAnsi="Arial" w:cs="Arial"/>
          <w:sz w:val="18"/>
          <w:szCs w:val="18"/>
        </w:rPr>
        <w:t>Billie Jo Rassat</w:t>
      </w:r>
      <w:r w:rsidR="00583840" w:rsidRPr="00125C49">
        <w:rPr>
          <w:rFonts w:ascii="Arial" w:hAnsi="Arial" w:cs="Arial"/>
          <w:sz w:val="18"/>
          <w:szCs w:val="18"/>
        </w:rPr>
        <w:t xml:space="preserve">, City Clerk </w:t>
      </w:r>
    </w:p>
    <w:p w:rsidR="00583840" w:rsidRPr="00125C49" w:rsidRDefault="00583840" w:rsidP="00583840">
      <w:pPr>
        <w:pStyle w:val="NoSpacing"/>
        <w:rPr>
          <w:rFonts w:ascii="Arial" w:hAnsi="Arial" w:cs="Arial"/>
          <w:sz w:val="18"/>
          <w:szCs w:val="18"/>
        </w:rPr>
      </w:pPr>
    </w:p>
    <w:p w:rsidR="000855C1" w:rsidRDefault="001A7C36" w:rsidP="005407F6">
      <w:pPr>
        <w:pStyle w:val="NoSpacing"/>
        <w:rPr>
          <w:rFonts w:ascii="Arial" w:hAnsi="Arial" w:cs="Arial"/>
          <w:sz w:val="18"/>
          <w:szCs w:val="18"/>
        </w:rPr>
      </w:pPr>
      <w:r>
        <w:rPr>
          <w:rFonts w:ascii="Arial" w:hAnsi="Arial" w:cs="Arial"/>
          <w:sz w:val="18"/>
          <w:szCs w:val="18"/>
        </w:rPr>
        <w:t xml:space="preserve">  </w:t>
      </w:r>
      <w:r w:rsidR="000855C1">
        <w:rPr>
          <w:rFonts w:ascii="Arial" w:hAnsi="Arial" w:cs="Arial"/>
          <w:sz w:val="18"/>
          <w:szCs w:val="18"/>
        </w:rPr>
        <w:t xml:space="preserve"> </w:t>
      </w:r>
    </w:p>
    <w:p w:rsidR="000855C1" w:rsidRPr="000855C1" w:rsidRDefault="000855C1" w:rsidP="005407F6">
      <w:pPr>
        <w:pStyle w:val="NoSpacing"/>
        <w:rPr>
          <w:rFonts w:ascii="Arial" w:hAnsi="Arial" w:cs="Arial"/>
          <w:sz w:val="18"/>
          <w:szCs w:val="18"/>
        </w:rPr>
      </w:pPr>
    </w:p>
    <w:p w:rsidR="000B46A7" w:rsidRDefault="000B46A7" w:rsidP="005407F6">
      <w:pPr>
        <w:pStyle w:val="NoSpacing"/>
        <w:rPr>
          <w:rFonts w:ascii="Arial" w:hAnsi="Arial" w:cs="Arial"/>
          <w:sz w:val="18"/>
          <w:szCs w:val="18"/>
        </w:rPr>
      </w:pPr>
      <w:r>
        <w:rPr>
          <w:rFonts w:ascii="Arial" w:hAnsi="Arial" w:cs="Arial"/>
          <w:sz w:val="18"/>
          <w:szCs w:val="18"/>
        </w:rPr>
        <w:t xml:space="preserve">      </w:t>
      </w:r>
    </w:p>
    <w:sectPr w:rsidR="000B46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36E" w:rsidRDefault="00AD236E" w:rsidP="008F3A84">
      <w:pPr>
        <w:spacing w:line="240" w:lineRule="auto"/>
      </w:pPr>
      <w:r>
        <w:separator/>
      </w:r>
    </w:p>
  </w:endnote>
  <w:endnote w:type="continuationSeparator" w:id="0">
    <w:p w:rsidR="00AD236E" w:rsidRDefault="00AD236E" w:rsidP="008F3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36E" w:rsidRDefault="00AD236E" w:rsidP="008F3A84">
      <w:pPr>
        <w:spacing w:line="240" w:lineRule="auto"/>
      </w:pPr>
      <w:r>
        <w:separator/>
      </w:r>
    </w:p>
  </w:footnote>
  <w:footnote w:type="continuationSeparator" w:id="0">
    <w:p w:rsidR="00AD236E" w:rsidRDefault="00AD236E" w:rsidP="008F3A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E9"/>
    <w:rsid w:val="00062F7B"/>
    <w:rsid w:val="000855C1"/>
    <w:rsid w:val="000B46A7"/>
    <w:rsid w:val="00100B55"/>
    <w:rsid w:val="001341F6"/>
    <w:rsid w:val="00164925"/>
    <w:rsid w:val="0017766E"/>
    <w:rsid w:val="001838AF"/>
    <w:rsid w:val="001A7C36"/>
    <w:rsid w:val="001B6764"/>
    <w:rsid w:val="002136A7"/>
    <w:rsid w:val="002A5D01"/>
    <w:rsid w:val="004159A3"/>
    <w:rsid w:val="004E313B"/>
    <w:rsid w:val="005407F6"/>
    <w:rsid w:val="005518A1"/>
    <w:rsid w:val="00583840"/>
    <w:rsid w:val="005B4941"/>
    <w:rsid w:val="00667D18"/>
    <w:rsid w:val="006C1DCD"/>
    <w:rsid w:val="006D3DDE"/>
    <w:rsid w:val="008E153F"/>
    <w:rsid w:val="008F33B1"/>
    <w:rsid w:val="008F3A84"/>
    <w:rsid w:val="00910469"/>
    <w:rsid w:val="00A20A3C"/>
    <w:rsid w:val="00AD236E"/>
    <w:rsid w:val="00B42E08"/>
    <w:rsid w:val="00C70EE9"/>
    <w:rsid w:val="00C82700"/>
    <w:rsid w:val="00C8570A"/>
    <w:rsid w:val="00CA11AC"/>
    <w:rsid w:val="00D04ADF"/>
    <w:rsid w:val="00D27A78"/>
    <w:rsid w:val="00D75A66"/>
    <w:rsid w:val="00DC0973"/>
    <w:rsid w:val="00DE1245"/>
    <w:rsid w:val="00E8171E"/>
    <w:rsid w:val="00E93CE8"/>
    <w:rsid w:val="00F26F5F"/>
    <w:rsid w:val="00FA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16F8B-F990-44C4-80E0-4C3A632B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E9"/>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EE9"/>
    <w:pPr>
      <w:suppressAutoHyphens/>
      <w:autoSpaceDN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8F3A84"/>
    <w:pPr>
      <w:tabs>
        <w:tab w:val="center" w:pos="4680"/>
        <w:tab w:val="right" w:pos="9360"/>
      </w:tabs>
      <w:spacing w:line="240" w:lineRule="auto"/>
    </w:pPr>
  </w:style>
  <w:style w:type="character" w:customStyle="1" w:styleId="HeaderChar">
    <w:name w:val="Header Char"/>
    <w:basedOn w:val="DefaultParagraphFont"/>
    <w:link w:val="Header"/>
    <w:uiPriority w:val="99"/>
    <w:rsid w:val="008F3A84"/>
    <w:rPr>
      <w:rFonts w:ascii="Calibri" w:eastAsia="Calibri" w:hAnsi="Calibri" w:cs="Times New Roman"/>
    </w:rPr>
  </w:style>
  <w:style w:type="paragraph" w:styleId="Footer">
    <w:name w:val="footer"/>
    <w:basedOn w:val="Normal"/>
    <w:link w:val="FooterChar"/>
    <w:uiPriority w:val="99"/>
    <w:unhideWhenUsed/>
    <w:rsid w:val="008F3A84"/>
    <w:pPr>
      <w:tabs>
        <w:tab w:val="center" w:pos="4680"/>
        <w:tab w:val="right" w:pos="9360"/>
      </w:tabs>
      <w:spacing w:line="240" w:lineRule="auto"/>
    </w:pPr>
  </w:style>
  <w:style w:type="character" w:customStyle="1" w:styleId="FooterChar">
    <w:name w:val="Footer Char"/>
    <w:basedOn w:val="DefaultParagraphFont"/>
    <w:link w:val="Footer"/>
    <w:uiPriority w:val="99"/>
    <w:rsid w:val="008F3A84"/>
    <w:rPr>
      <w:rFonts w:ascii="Calibri" w:eastAsia="Calibri" w:hAnsi="Calibri" w:cs="Times New Roman"/>
    </w:rPr>
  </w:style>
  <w:style w:type="character" w:styleId="PlaceholderText">
    <w:name w:val="Placeholder Text"/>
    <w:basedOn w:val="DefaultParagraphFont"/>
    <w:uiPriority w:val="99"/>
    <w:semiHidden/>
    <w:rsid w:val="00100B55"/>
    <w:rPr>
      <w:color w:val="808080"/>
    </w:rPr>
  </w:style>
  <w:style w:type="paragraph" w:styleId="BalloonText">
    <w:name w:val="Balloon Text"/>
    <w:basedOn w:val="Normal"/>
    <w:link w:val="BalloonTextChar"/>
    <w:uiPriority w:val="99"/>
    <w:semiHidden/>
    <w:unhideWhenUsed/>
    <w:rsid w:val="001776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6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14</cp:revision>
  <cp:lastPrinted>2015-01-15T22:35:00Z</cp:lastPrinted>
  <dcterms:created xsi:type="dcterms:W3CDTF">2015-01-15T20:56:00Z</dcterms:created>
  <dcterms:modified xsi:type="dcterms:W3CDTF">2015-02-12T23:15:00Z</dcterms:modified>
</cp:coreProperties>
</file>