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Pr="00A111AD"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C61E74"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370012">
                              <w:t>Loonan</w:t>
                            </w:r>
                            <w:proofErr w:type="spellEnd"/>
                            <w:r w:rsidR="003E67C8">
                              <w:t xml:space="preserve">, </w:t>
                            </w:r>
                            <w:proofErr w:type="gramStart"/>
                            <w:r w:rsidR="003E67C8">
                              <w:t>C</w:t>
                            </w:r>
                            <w:r w:rsidR="00370012">
                              <w:t xml:space="preserve">ity </w:t>
                            </w:r>
                            <w:r w:rsidR="003E67C8">
                              <w:t xml:space="preserve"> Attorney</w:t>
                            </w:r>
                            <w:proofErr w:type="gramEnd"/>
                            <w:r w:rsidR="00906E37">
                              <w:t>:</w:t>
                            </w:r>
                          </w:p>
                          <w:p w:rsidR="00906E37" w:rsidRDefault="00C61E74" w:rsidP="00906E37">
                            <w:pPr>
                              <w:pStyle w:val="NoSpacing"/>
                            </w:pPr>
                            <w:r>
                              <w:t>715-808-8842</w:t>
                            </w:r>
                          </w:p>
                          <w:p w:rsidR="00C61E74" w:rsidRDefault="00C61E74"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8"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C61E74"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370012">
                        <w:t>Loonan</w:t>
                      </w:r>
                      <w:proofErr w:type="spellEnd"/>
                      <w:r w:rsidR="003E67C8">
                        <w:t xml:space="preserve">, </w:t>
                      </w:r>
                      <w:proofErr w:type="gramStart"/>
                      <w:r w:rsidR="003E67C8">
                        <w:t>C</w:t>
                      </w:r>
                      <w:r w:rsidR="00370012">
                        <w:t xml:space="preserve">ity </w:t>
                      </w:r>
                      <w:r w:rsidR="003E67C8">
                        <w:t xml:space="preserve"> Attorney</w:t>
                      </w:r>
                      <w:proofErr w:type="gramEnd"/>
                      <w:r w:rsidR="00906E37">
                        <w:t>:</w:t>
                      </w:r>
                    </w:p>
                    <w:p w:rsidR="00906E37" w:rsidRDefault="00C61E74" w:rsidP="00906E37">
                      <w:pPr>
                        <w:pStyle w:val="NoSpacing"/>
                      </w:pPr>
                      <w:r>
                        <w:t>715-808-8842</w:t>
                      </w:r>
                    </w:p>
                    <w:p w:rsidR="00C61E74" w:rsidRDefault="00C61E74"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F6809" w:rsidRDefault="00A111AD" w:rsidP="00A111AD">
      <w:pPr>
        <w:pStyle w:val="NoSpacing"/>
        <w:rPr>
          <w:sz w:val="36"/>
          <w:szCs w:val="36"/>
        </w:rPr>
      </w:pPr>
      <w:r>
        <w:rPr>
          <w:sz w:val="72"/>
          <w:szCs w:val="72"/>
        </w:rPr>
        <w:tab/>
      </w:r>
      <w:r>
        <w:rPr>
          <w:sz w:val="72"/>
          <w:szCs w:val="72"/>
        </w:rPr>
        <w:tab/>
        <w:t xml:space="preserve">   </w:t>
      </w:r>
      <w:r w:rsidRPr="00A111AD">
        <w:rPr>
          <w:sz w:val="72"/>
          <w:szCs w:val="72"/>
        </w:rPr>
        <w:t xml:space="preserve">       </w:t>
      </w:r>
      <w:r w:rsidR="00B43B9D">
        <w:rPr>
          <w:sz w:val="36"/>
          <w:szCs w:val="36"/>
        </w:rPr>
        <w:t>Winter 20</w:t>
      </w:r>
      <w:r w:rsidR="007D175B">
        <w:rPr>
          <w:sz w:val="36"/>
          <w:szCs w:val="36"/>
        </w:rPr>
        <w:t>20</w:t>
      </w:r>
      <w:r w:rsidRPr="00A111AD">
        <w:rPr>
          <w:sz w:val="36"/>
          <w:szCs w:val="36"/>
        </w:rPr>
        <w:t xml:space="preserve"> </w:t>
      </w:r>
    </w:p>
    <w:p w:rsidR="006506A6" w:rsidRDefault="006506A6" w:rsidP="00A111AD">
      <w:pPr>
        <w:pStyle w:val="NoSpacing"/>
        <w:rPr>
          <w:sz w:val="36"/>
          <w:szCs w:val="36"/>
        </w:rPr>
      </w:pPr>
    </w:p>
    <w:p w:rsidR="006506A6" w:rsidRDefault="006506A6" w:rsidP="00A111AD">
      <w:pPr>
        <w:pStyle w:val="NoSpacing"/>
        <w:rPr>
          <w:sz w:val="36"/>
          <w:szCs w:val="36"/>
        </w:rPr>
      </w:pPr>
    </w:p>
    <w:p w:rsidR="00311E37" w:rsidRDefault="00C3189F" w:rsidP="00A111AD">
      <w:pPr>
        <w:pStyle w:val="NoSpacing"/>
        <w:rPr>
          <w:sz w:val="36"/>
          <w:szCs w:val="36"/>
        </w:rPr>
      </w:pPr>
      <w:r>
        <w:rPr>
          <w:sz w:val="36"/>
          <w:szCs w:val="36"/>
        </w:rPr>
        <w:t>Annual Tree Lighting</w:t>
      </w:r>
      <w:r w:rsidR="00333648">
        <w:rPr>
          <w:sz w:val="36"/>
          <w:szCs w:val="36"/>
        </w:rPr>
        <w:t>!</w:t>
      </w:r>
    </w:p>
    <w:p w:rsidR="00333648" w:rsidRPr="00E7031C" w:rsidRDefault="006371D4" w:rsidP="00A111AD">
      <w:pPr>
        <w:pStyle w:val="NoSpacing"/>
        <w:rPr>
          <w:sz w:val="24"/>
          <w:szCs w:val="24"/>
        </w:rPr>
      </w:pPr>
      <w:r>
        <w:rPr>
          <w:sz w:val="24"/>
          <w:szCs w:val="24"/>
        </w:rPr>
        <w:t xml:space="preserve">This year would have been our </w:t>
      </w:r>
      <w:proofErr w:type="gramStart"/>
      <w:r>
        <w:rPr>
          <w:sz w:val="24"/>
          <w:szCs w:val="24"/>
        </w:rPr>
        <w:t>10</w:t>
      </w:r>
      <w:r w:rsidRPr="006371D4">
        <w:rPr>
          <w:sz w:val="24"/>
          <w:szCs w:val="24"/>
          <w:vertAlign w:val="superscript"/>
        </w:rPr>
        <w:t>th</w:t>
      </w:r>
      <w:r>
        <w:rPr>
          <w:sz w:val="24"/>
          <w:szCs w:val="24"/>
        </w:rPr>
        <w:t xml:space="preserve"> </w:t>
      </w:r>
      <w:r w:rsidR="001A5DA9">
        <w:rPr>
          <w:sz w:val="24"/>
          <w:szCs w:val="24"/>
        </w:rPr>
        <w:t xml:space="preserve"> Annual</w:t>
      </w:r>
      <w:proofErr w:type="gramEnd"/>
      <w:r w:rsidR="001A5DA9">
        <w:rPr>
          <w:sz w:val="24"/>
          <w:szCs w:val="24"/>
        </w:rPr>
        <w:t xml:space="preserve"> Tree Lighting.</w:t>
      </w:r>
      <w:r w:rsidR="00333648" w:rsidRPr="00E7031C">
        <w:rPr>
          <w:sz w:val="24"/>
          <w:szCs w:val="24"/>
        </w:rPr>
        <w:t xml:space="preserve">  </w:t>
      </w:r>
      <w:r>
        <w:rPr>
          <w:sz w:val="24"/>
          <w:szCs w:val="24"/>
        </w:rPr>
        <w:t xml:space="preserve">But due to COVID 19 the annual tree lighting was cancelled.   </w:t>
      </w:r>
      <w:r w:rsidR="00E7031C">
        <w:rPr>
          <w:sz w:val="24"/>
          <w:szCs w:val="24"/>
        </w:rPr>
        <w:t xml:space="preserve"> </w:t>
      </w:r>
      <w:r w:rsidR="00E7031C" w:rsidRPr="00E7031C">
        <w:rPr>
          <w:sz w:val="24"/>
          <w:szCs w:val="24"/>
        </w:rPr>
        <w:t xml:space="preserve">   </w:t>
      </w:r>
    </w:p>
    <w:p w:rsidR="00580373" w:rsidRDefault="00580373" w:rsidP="00A111AD">
      <w:pPr>
        <w:pStyle w:val="NoSpacing"/>
        <w:rPr>
          <w:sz w:val="36"/>
          <w:szCs w:val="36"/>
        </w:rPr>
      </w:pPr>
    </w:p>
    <w:p w:rsidR="001A5DA9" w:rsidRPr="004C0746" w:rsidRDefault="00542AB4" w:rsidP="00C61E74">
      <w:pPr>
        <w:pStyle w:val="NoSpacing"/>
        <w:rPr>
          <w:rFonts w:asciiTheme="minorHAnsi" w:hAnsiTheme="minorHAnsi"/>
          <w:sz w:val="36"/>
          <w:szCs w:val="36"/>
          <w:shd w:val="clear" w:color="auto" w:fill="FFFFFF"/>
        </w:rPr>
      </w:pPr>
      <w:r>
        <w:rPr>
          <w:sz w:val="36"/>
          <w:szCs w:val="36"/>
        </w:rPr>
        <w:t xml:space="preserve"> </w:t>
      </w:r>
      <w:r w:rsidR="00C61E74">
        <w:rPr>
          <w:rFonts w:asciiTheme="minorHAnsi" w:hAnsiTheme="minorHAnsi"/>
          <w:sz w:val="36"/>
          <w:szCs w:val="36"/>
          <w:shd w:val="clear" w:color="auto" w:fill="FFFFFF"/>
        </w:rPr>
        <w:t>F</w:t>
      </w:r>
      <w:r w:rsidR="001A5DA9" w:rsidRPr="004C0746">
        <w:rPr>
          <w:rFonts w:asciiTheme="minorHAnsi" w:hAnsiTheme="minorHAnsi"/>
          <w:sz w:val="36"/>
          <w:szCs w:val="36"/>
          <w:shd w:val="clear" w:color="auto" w:fill="FFFFFF"/>
        </w:rPr>
        <w:t>OOD WASTE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The best thing that can happen to food is that it makes it to our plates a</w:t>
      </w:r>
      <w:r w:rsidR="004C0746">
        <w:rPr>
          <w:rFonts w:asciiTheme="minorHAnsi" w:hAnsiTheme="minorHAnsi"/>
          <w:sz w:val="22"/>
          <w:szCs w:val="22"/>
          <w:shd w:val="clear" w:color="auto" w:fill="FFFFFF"/>
        </w:rPr>
        <w:t xml:space="preserve">nd is enjoyed.  </w:t>
      </w:r>
      <w:r w:rsidRPr="001A5DA9">
        <w:rPr>
          <w:rFonts w:asciiTheme="minorHAnsi" w:hAnsiTheme="minorHAnsi"/>
          <w:sz w:val="22"/>
          <w:szCs w:val="22"/>
          <w:shd w:val="clear" w:color="auto" w:fill="FFFFFF"/>
        </w:rPr>
        <w:t xml:space="preserve">Avoiding throwing out food that could have been eaten will save you money and help reduce greenhouse gas emissions. However some food waste is inevitable - egg shells, banana skins and tea bags are never going to be on the menu.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Home composting is a great way to stop this sort of waste ending up in landfill</w:t>
      </w:r>
      <w:r w:rsidR="00F21D53">
        <w:rPr>
          <w:rFonts w:asciiTheme="minorHAnsi" w:hAnsiTheme="minorHAnsi"/>
          <w:sz w:val="22"/>
          <w:szCs w:val="22"/>
          <w:shd w:val="clear" w:color="auto" w:fill="FFFFFF"/>
        </w:rPr>
        <w:t>s</w:t>
      </w:r>
      <w:r w:rsidRPr="001A5DA9">
        <w:rPr>
          <w:rFonts w:asciiTheme="minorHAnsi" w:hAnsiTheme="minorHAnsi"/>
          <w:sz w:val="22"/>
          <w:szCs w:val="22"/>
          <w:shd w:val="clear" w:color="auto" w:fill="FFFFFF"/>
        </w:rPr>
        <w:t>, and our gardens will really thank us for it.</w:t>
      </w:r>
      <w:r w:rsidR="004C0746">
        <w:rPr>
          <w:rFonts w:asciiTheme="minorHAnsi" w:hAnsiTheme="minorHAnsi"/>
          <w:sz w:val="22"/>
          <w:szCs w:val="22"/>
          <w:shd w:val="clear" w:color="auto" w:fill="FFFFFF"/>
        </w:rPr>
        <w:t xml:space="preserve">  And home composting is pretty easy to do.   </w:t>
      </w:r>
      <w:r w:rsidR="008F2471">
        <w:rPr>
          <w:rFonts w:asciiTheme="minorHAnsi" w:hAnsiTheme="minorHAnsi"/>
          <w:sz w:val="22"/>
          <w:szCs w:val="22"/>
          <w:shd w:val="clear" w:color="auto" w:fill="FFFFFF"/>
        </w:rPr>
        <w:t xml:space="preserve">We also live in an area that has food waste or organic recycling.  We have two collection spots one in West St Paul and the other in Eagan.   </w:t>
      </w:r>
      <w:r w:rsidR="004C0746">
        <w:rPr>
          <w:rFonts w:asciiTheme="minorHAnsi" w:hAnsiTheme="minorHAnsi"/>
          <w:sz w:val="22"/>
          <w:szCs w:val="22"/>
          <w:shd w:val="clear" w:color="auto" w:fill="FFFFFF"/>
        </w:rPr>
        <w:t xml:space="preserve">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Did you know?</w:t>
      </w:r>
    </w:p>
    <w:p w:rsidR="001A5DA9" w:rsidRPr="001A5DA9" w:rsidRDefault="008F2471" w:rsidP="001A5DA9">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Around 7 million tons</w:t>
      </w:r>
      <w:r w:rsidR="001A5DA9" w:rsidRPr="001A5DA9">
        <w:rPr>
          <w:rFonts w:asciiTheme="minorHAnsi" w:hAnsiTheme="minorHAnsi"/>
          <w:sz w:val="22"/>
          <w:szCs w:val="22"/>
          <w:shd w:val="clear" w:color="auto" w:fill="FFFFFF"/>
        </w:rPr>
        <w:t xml:space="preserve"> of food is thrown away by households and most of it could have been eaten.</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Some of the waste is made up of things like peelings, cores and bones, but the majority is, or once was, perfectly good food.</w:t>
      </w:r>
    </w:p>
    <w:p w:rsid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Most of it ends up in landfill sites where it rots and releases methane, a damaging </w:t>
      </w:r>
      <w:proofErr w:type="spellStart"/>
      <w:r w:rsidRPr="001A5DA9">
        <w:rPr>
          <w:rFonts w:asciiTheme="minorHAnsi" w:hAnsiTheme="minorHAnsi"/>
          <w:sz w:val="22"/>
          <w:szCs w:val="22"/>
          <w:shd w:val="clear" w:color="auto" w:fill="FFFFFF"/>
        </w:rPr>
        <w:t>green house</w:t>
      </w:r>
      <w:proofErr w:type="spellEnd"/>
      <w:r w:rsidRPr="001A5DA9">
        <w:rPr>
          <w:rFonts w:asciiTheme="minorHAnsi" w:hAnsiTheme="minorHAnsi"/>
          <w:sz w:val="22"/>
          <w:szCs w:val="22"/>
          <w:shd w:val="clear" w:color="auto" w:fill="FFFFFF"/>
        </w:rPr>
        <w:t xml:space="preserve"> gas. Throwing away food is also a huge waste of the energy, water and packaging used in its production, transportation and storage. If we all stopped wasting the food which could have been eaten, it would have the same CO2 impact as taking 1 in 4 cars </w:t>
      </w:r>
      <w:r w:rsidR="006506A6">
        <w:rPr>
          <w:rFonts w:asciiTheme="minorHAnsi" w:hAnsiTheme="minorHAnsi"/>
          <w:sz w:val="22"/>
          <w:szCs w:val="22"/>
          <w:shd w:val="clear" w:color="auto" w:fill="FFFFFF"/>
        </w:rPr>
        <w:t xml:space="preserve">off </w:t>
      </w:r>
      <w:r w:rsidR="008F2471">
        <w:rPr>
          <w:rFonts w:asciiTheme="minorHAnsi" w:hAnsiTheme="minorHAnsi"/>
          <w:sz w:val="22"/>
          <w:szCs w:val="22"/>
          <w:shd w:val="clear" w:color="auto" w:fill="FFFFFF"/>
        </w:rPr>
        <w:t>the</w:t>
      </w:r>
      <w:r w:rsidRPr="001A5DA9">
        <w:rPr>
          <w:rFonts w:asciiTheme="minorHAnsi" w:hAnsiTheme="minorHAnsi"/>
          <w:sz w:val="22"/>
          <w:szCs w:val="22"/>
          <w:shd w:val="clear" w:color="auto" w:fill="FFFFFF"/>
        </w:rPr>
        <w:t xml:space="preserve"> roads.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The amount of food we throw away is a waste of resources. Just think about all the energy, water and packaging used in food production, transportation and storage. This all goes to waste when we throw away perfectly good food.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Cheese is a good example – feeding and milking the cows, cooling and transporting the milk, processing it in to cheese, packing it, getting it to the </w:t>
      </w:r>
      <w:r w:rsidR="00F21D53">
        <w:rPr>
          <w:rFonts w:asciiTheme="minorHAnsi" w:hAnsiTheme="minorHAnsi"/>
          <w:sz w:val="22"/>
          <w:szCs w:val="22"/>
          <w:shd w:val="clear" w:color="auto" w:fill="FFFFFF"/>
        </w:rPr>
        <w:t>grocery stores</w:t>
      </w:r>
      <w:r w:rsidRPr="001A5DA9">
        <w:rPr>
          <w:rFonts w:asciiTheme="minorHAnsi" w:hAnsiTheme="minorHAnsi"/>
          <w:sz w:val="22"/>
          <w:szCs w:val="22"/>
          <w:shd w:val="clear" w:color="auto" w:fill="FFFFFF"/>
        </w:rPr>
        <w:t>, keeping it at the right temperature all the time. If it then gets thrown away it will most likely end up in a landfill site, where, rather than harmlessly decomposing as many people think, it rots and actually releases methane, a powerful greenhouse gas.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Issues and solutions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lastRenderedPageBreak/>
        <w:t xml:space="preserve">Don't forget to make the most of your food and drink and try to avoid wasting food in the first place. For ideas, recipes and simple tips visit Love Food Hate Waste. You could also try to compost at home.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A food waste </w:t>
      </w:r>
      <w:proofErr w:type="gramStart"/>
      <w:r w:rsidR="00F21D53">
        <w:rPr>
          <w:rFonts w:asciiTheme="minorHAnsi" w:hAnsiTheme="minorHAnsi"/>
          <w:sz w:val="22"/>
          <w:szCs w:val="22"/>
          <w:shd w:val="clear" w:color="auto" w:fill="FFFFFF"/>
        </w:rPr>
        <w:t xml:space="preserve">container </w:t>
      </w:r>
      <w:r w:rsidRPr="001A5DA9">
        <w:rPr>
          <w:rFonts w:asciiTheme="minorHAnsi" w:hAnsiTheme="minorHAnsi"/>
          <w:sz w:val="22"/>
          <w:szCs w:val="22"/>
          <w:shd w:val="clear" w:color="auto" w:fill="FFFFFF"/>
        </w:rPr>
        <w:t xml:space="preserve"> in</w:t>
      </w:r>
      <w:proofErr w:type="gramEnd"/>
      <w:r w:rsidRPr="001A5DA9">
        <w:rPr>
          <w:rFonts w:asciiTheme="minorHAnsi" w:hAnsiTheme="minorHAnsi"/>
          <w:sz w:val="22"/>
          <w:szCs w:val="22"/>
          <w:shd w:val="clear" w:color="auto" w:fill="FFFFFF"/>
        </w:rPr>
        <w:t xml:space="preserve"> your kitchen can help you to separate out your food waste for recycling and composting.</w:t>
      </w:r>
      <w:r w:rsidR="00F21D53">
        <w:rPr>
          <w:rFonts w:asciiTheme="minorHAnsi" w:hAnsiTheme="minorHAnsi"/>
          <w:sz w:val="22"/>
          <w:szCs w:val="22"/>
          <w:shd w:val="clear" w:color="auto" w:fill="FFFFFF"/>
        </w:rPr>
        <w:t xml:space="preserve"> (I use an old coffee container.)  </w:t>
      </w:r>
      <w:r w:rsidRPr="001A5DA9">
        <w:rPr>
          <w:rFonts w:asciiTheme="minorHAnsi" w:hAnsiTheme="minorHAnsi"/>
          <w:sz w:val="22"/>
          <w:szCs w:val="22"/>
          <w:shd w:val="clear" w:color="auto" w:fill="FFFFFF"/>
        </w:rPr>
        <w:t xml:space="preserve"> This can be emptied into your compost bin or </w:t>
      </w:r>
      <w:r w:rsidR="00F21D53">
        <w:rPr>
          <w:rFonts w:asciiTheme="minorHAnsi" w:hAnsiTheme="minorHAnsi"/>
          <w:sz w:val="22"/>
          <w:szCs w:val="22"/>
          <w:shd w:val="clear" w:color="auto" w:fill="FFFFFF"/>
        </w:rPr>
        <w:t>organic recycling centers</w:t>
      </w:r>
      <w:r w:rsidR="006506A6">
        <w:rPr>
          <w:rFonts w:asciiTheme="minorHAnsi" w:hAnsiTheme="minorHAnsi"/>
          <w:sz w:val="22"/>
          <w:szCs w:val="22"/>
          <w:shd w:val="clear" w:color="auto" w:fill="FFFFFF"/>
        </w:rPr>
        <w:t xml:space="preserve"> every couple of days.  </w:t>
      </w:r>
      <w:r w:rsidRPr="001A5DA9">
        <w:rPr>
          <w:rFonts w:asciiTheme="minorHAnsi" w:hAnsiTheme="minorHAnsi"/>
          <w:sz w:val="22"/>
          <w:szCs w:val="22"/>
          <w:shd w:val="clear" w:color="auto" w:fill="FFFFFF"/>
        </w:rPr>
        <w:t>Where possible keep your bins out of direct sunlight and keep the bin lid closed.</w:t>
      </w:r>
      <w:r w:rsidR="00F21D53">
        <w:rPr>
          <w:rFonts w:asciiTheme="minorHAnsi" w:hAnsiTheme="minorHAnsi"/>
          <w:sz w:val="22"/>
          <w:szCs w:val="22"/>
          <w:shd w:val="clear" w:color="auto" w:fill="FFFFFF"/>
        </w:rPr>
        <w:t xml:space="preserve">  Adding leaves to the compost helps break down the food and make the best soil for planting.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Find out more and watch some top food recycling tips videos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KNOWLEDGE</w:t>
      </w:r>
      <w:r w:rsidR="006506A6">
        <w:rPr>
          <w:rFonts w:asciiTheme="minorHAnsi" w:hAnsiTheme="minorHAnsi"/>
          <w:sz w:val="22"/>
          <w:szCs w:val="22"/>
          <w:shd w:val="clear" w:color="auto" w:fill="FFFFFF"/>
        </w:rPr>
        <w:t xml:space="preserve">:    Check out the web for these great ideas.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Getting started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How is it recycled?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around the home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collections</w:t>
      </w:r>
    </w:p>
    <w:p w:rsidR="001A5DA9" w:rsidRPr="001A5DA9" w:rsidRDefault="006506A6" w:rsidP="001A5DA9">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Recycling center</w:t>
      </w:r>
      <w:r w:rsidR="001A5DA9" w:rsidRPr="001A5DA9">
        <w:rPr>
          <w:rFonts w:asciiTheme="minorHAnsi" w:hAnsiTheme="minorHAnsi"/>
          <w:sz w:val="22"/>
          <w:szCs w:val="22"/>
          <w:shd w:val="clear" w:color="auto" w:fill="FFFFFF"/>
        </w:rPr>
        <w:t>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Food waste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Garden waste</w:t>
      </w:r>
    </w:p>
    <w:p w:rsidR="001A5DA9" w:rsidRDefault="006506A6" w:rsidP="00311E37">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Food recycling</w:t>
      </w:r>
    </w:p>
    <w:p w:rsidR="00C61E74" w:rsidRDefault="00C61E74" w:rsidP="00311E37">
      <w:pPr>
        <w:shd w:val="clear" w:color="auto" w:fill="FFFFFF"/>
        <w:spacing w:line="293" w:lineRule="atLeast"/>
        <w:rPr>
          <w:rFonts w:asciiTheme="minorHAnsi" w:hAnsiTheme="minorHAnsi"/>
          <w:sz w:val="22"/>
          <w:szCs w:val="22"/>
          <w:shd w:val="clear" w:color="auto" w:fill="FFFFFF"/>
        </w:rPr>
      </w:pPr>
    </w:p>
    <w:p w:rsidR="006371D4" w:rsidRPr="006371D4" w:rsidRDefault="006371D4" w:rsidP="006371D4">
      <w:pPr>
        <w:shd w:val="clear" w:color="auto" w:fill="FFFFFF"/>
        <w:tabs>
          <w:tab w:val="left" w:pos="2130"/>
        </w:tabs>
        <w:spacing w:line="293" w:lineRule="atLeast"/>
        <w:rPr>
          <w:rFonts w:asciiTheme="minorHAnsi" w:hAnsiTheme="minorHAnsi"/>
          <w:b/>
          <w:sz w:val="40"/>
          <w:szCs w:val="40"/>
          <w:shd w:val="clear" w:color="auto" w:fill="FFFFFF"/>
        </w:rPr>
      </w:pPr>
      <w:r w:rsidRPr="006371D4">
        <w:rPr>
          <w:rFonts w:asciiTheme="minorHAnsi" w:hAnsiTheme="minorHAnsi"/>
          <w:b/>
          <w:sz w:val="40"/>
          <w:szCs w:val="40"/>
          <w:shd w:val="clear" w:color="auto" w:fill="FFFFFF"/>
        </w:rPr>
        <w:t>When your stuff doesn’t spark joy</w:t>
      </w: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r w:rsidRPr="006371D4">
        <w:rPr>
          <w:rFonts w:asciiTheme="minorHAnsi" w:hAnsiTheme="minorHAnsi"/>
          <w:sz w:val="22"/>
          <w:szCs w:val="22"/>
          <w:shd w:val="clear" w:color="auto" w:fill="FFFFFF"/>
        </w:rPr>
        <w:t>Have you been inspired to purge your stuff by watching shows like Tidying Up with Marie Kondo on Netflix? Instead of throwing away all the books and clothes that don’t spark joy, get rid of them in a way that is good for the environment — donate, sell, borrow and repair.</w:t>
      </w: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r w:rsidRPr="006371D4">
        <w:rPr>
          <w:rFonts w:asciiTheme="minorHAnsi" w:hAnsiTheme="minorHAnsi"/>
          <w:sz w:val="22"/>
          <w:szCs w:val="22"/>
          <w:shd w:val="clear" w:color="auto" w:fill="FFFFFF"/>
        </w:rPr>
        <w:t xml:space="preserve"> Donate: Drop-off your items at a secondhand store, non-profit organization, such as Bridging Inc. or Goodwill, or scheduled a pick up from your home. Use the Reuse in Dakota County Guide to find outlets for your unwanted clothes, furniture and more - www.dakotacounty.us, search donate.</w:t>
      </w: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r w:rsidRPr="006371D4">
        <w:rPr>
          <w:rFonts w:asciiTheme="minorHAnsi" w:hAnsiTheme="minorHAnsi"/>
          <w:sz w:val="22"/>
          <w:szCs w:val="22"/>
          <w:shd w:val="clear" w:color="auto" w:fill="FFFFFF"/>
        </w:rPr>
        <w:t xml:space="preserve">Sell: Use Craigslist, </w:t>
      </w:r>
      <w:proofErr w:type="spellStart"/>
      <w:r w:rsidRPr="006371D4">
        <w:rPr>
          <w:rFonts w:asciiTheme="minorHAnsi" w:hAnsiTheme="minorHAnsi"/>
          <w:sz w:val="22"/>
          <w:szCs w:val="22"/>
          <w:shd w:val="clear" w:color="auto" w:fill="FFFFFF"/>
        </w:rPr>
        <w:t>NextDoor</w:t>
      </w:r>
      <w:proofErr w:type="spellEnd"/>
      <w:r w:rsidRPr="006371D4">
        <w:rPr>
          <w:rFonts w:asciiTheme="minorHAnsi" w:hAnsiTheme="minorHAnsi"/>
          <w:sz w:val="22"/>
          <w:szCs w:val="22"/>
          <w:shd w:val="clear" w:color="auto" w:fill="FFFFFF"/>
        </w:rPr>
        <w:t xml:space="preserve"> or Facebook Marketplace to sell your excess goods or an app like </w:t>
      </w:r>
      <w:proofErr w:type="spellStart"/>
      <w:r w:rsidRPr="006371D4">
        <w:rPr>
          <w:rFonts w:asciiTheme="minorHAnsi" w:hAnsiTheme="minorHAnsi"/>
          <w:sz w:val="22"/>
          <w:szCs w:val="22"/>
          <w:shd w:val="clear" w:color="auto" w:fill="FFFFFF"/>
        </w:rPr>
        <w:t>Decluttr</w:t>
      </w:r>
      <w:proofErr w:type="spellEnd"/>
      <w:r w:rsidRPr="006371D4">
        <w:rPr>
          <w:rFonts w:asciiTheme="minorHAnsi" w:hAnsiTheme="minorHAnsi"/>
          <w:sz w:val="22"/>
          <w:szCs w:val="22"/>
          <w:shd w:val="clear" w:color="auto" w:fill="FFFFFF"/>
        </w:rPr>
        <w:t xml:space="preserve"> or </w:t>
      </w:r>
      <w:proofErr w:type="spellStart"/>
      <w:r w:rsidRPr="006371D4">
        <w:rPr>
          <w:rFonts w:asciiTheme="minorHAnsi" w:hAnsiTheme="minorHAnsi"/>
          <w:sz w:val="22"/>
          <w:szCs w:val="22"/>
          <w:shd w:val="clear" w:color="auto" w:fill="FFFFFF"/>
        </w:rPr>
        <w:t>Thredup</w:t>
      </w:r>
      <w:proofErr w:type="spellEnd"/>
      <w:r w:rsidRPr="006371D4">
        <w:rPr>
          <w:rFonts w:asciiTheme="minorHAnsi" w:hAnsiTheme="minorHAnsi"/>
          <w:sz w:val="22"/>
          <w:szCs w:val="22"/>
          <w:shd w:val="clear" w:color="auto" w:fill="FFFFFF"/>
        </w:rPr>
        <w:t>. Exchange money and good at safe spot like your city police station or a Dakota County Swap Spots.</w:t>
      </w: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r w:rsidRPr="006371D4">
        <w:rPr>
          <w:rFonts w:asciiTheme="minorHAnsi" w:hAnsiTheme="minorHAnsi"/>
          <w:sz w:val="22"/>
          <w:szCs w:val="22"/>
          <w:shd w:val="clear" w:color="auto" w:fill="FFFFFF"/>
        </w:rPr>
        <w:t xml:space="preserve">Borrow: The next time you feel you need a new kitchen gadget, book or tool see if you can borrow it. Ask your neighbors for items through </w:t>
      </w:r>
      <w:proofErr w:type="spellStart"/>
      <w:r w:rsidRPr="006371D4">
        <w:rPr>
          <w:rFonts w:asciiTheme="minorHAnsi" w:hAnsiTheme="minorHAnsi"/>
          <w:sz w:val="22"/>
          <w:szCs w:val="22"/>
          <w:shd w:val="clear" w:color="auto" w:fill="FFFFFF"/>
        </w:rPr>
        <w:t>NextDoor</w:t>
      </w:r>
      <w:proofErr w:type="spellEnd"/>
      <w:r w:rsidRPr="006371D4">
        <w:rPr>
          <w:rFonts w:asciiTheme="minorHAnsi" w:hAnsiTheme="minorHAnsi"/>
          <w:sz w:val="22"/>
          <w:szCs w:val="22"/>
          <w:shd w:val="clear" w:color="auto" w:fill="FFFFFF"/>
        </w:rPr>
        <w:t xml:space="preserve"> or Facebook.</w:t>
      </w: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r w:rsidRPr="006371D4">
        <w:rPr>
          <w:rFonts w:asciiTheme="minorHAnsi" w:hAnsiTheme="minorHAnsi"/>
          <w:sz w:val="22"/>
          <w:szCs w:val="22"/>
          <w:shd w:val="clear" w:color="auto" w:fill="FFFFFF"/>
        </w:rPr>
        <w:t>Repair: Get your broken items fixed, so they will be useful again. Attend a Fix-It Clinic to get free repair help or bring them to one of many local repair businesses. Check upcoming dates at www.dakotacounty.us.</w:t>
      </w:r>
    </w:p>
    <w:p w:rsidR="006371D4" w:rsidRP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p>
    <w:p w:rsidR="006371D4" w:rsidRDefault="006371D4" w:rsidP="006371D4">
      <w:pPr>
        <w:shd w:val="clear" w:color="auto" w:fill="FFFFFF"/>
        <w:tabs>
          <w:tab w:val="left" w:pos="2130"/>
        </w:tabs>
        <w:spacing w:line="293" w:lineRule="atLeast"/>
        <w:rPr>
          <w:rFonts w:asciiTheme="minorHAnsi" w:hAnsiTheme="minorHAnsi"/>
          <w:sz w:val="22"/>
          <w:szCs w:val="22"/>
          <w:shd w:val="clear" w:color="auto" w:fill="FFFFFF"/>
        </w:rPr>
      </w:pPr>
      <w:r w:rsidRPr="006371D4">
        <w:rPr>
          <w:rFonts w:asciiTheme="minorHAnsi" w:hAnsiTheme="minorHAnsi"/>
          <w:sz w:val="22"/>
          <w:szCs w:val="22"/>
          <w:shd w:val="clear" w:color="auto" w:fill="FFFFFF"/>
        </w:rPr>
        <w:t xml:space="preserve">Get rid of: If you aren’t sure where to take cleaning products, furniture or confidential documents, ask the Green Guide at </w:t>
      </w:r>
      <w:hyperlink r:id="rId9" w:history="1">
        <w:r w:rsidR="00DF462E" w:rsidRPr="008F7EDD">
          <w:rPr>
            <w:rStyle w:val="Hyperlink"/>
            <w:rFonts w:asciiTheme="minorHAnsi" w:hAnsiTheme="minorHAnsi"/>
            <w:sz w:val="22"/>
            <w:szCs w:val="22"/>
            <w:shd w:val="clear" w:color="auto" w:fill="FFFFFF"/>
          </w:rPr>
          <w:t>www.dakotacounty.us</w:t>
        </w:r>
      </w:hyperlink>
      <w:r w:rsidRPr="006371D4">
        <w:rPr>
          <w:rFonts w:asciiTheme="minorHAnsi" w:hAnsiTheme="minorHAnsi"/>
          <w:sz w:val="22"/>
          <w:szCs w:val="22"/>
          <w:shd w:val="clear" w:color="auto" w:fill="FFFFFF"/>
        </w:rPr>
        <w:t>.</w:t>
      </w:r>
    </w:p>
    <w:p w:rsidR="00DF462E" w:rsidRDefault="00DF462E" w:rsidP="006371D4">
      <w:pPr>
        <w:shd w:val="clear" w:color="auto" w:fill="FFFFFF"/>
        <w:tabs>
          <w:tab w:val="left" w:pos="2130"/>
        </w:tabs>
        <w:spacing w:line="293" w:lineRule="atLeast"/>
        <w:rPr>
          <w:rFonts w:asciiTheme="minorHAnsi" w:hAnsiTheme="minorHAnsi"/>
          <w:sz w:val="22"/>
          <w:szCs w:val="22"/>
          <w:shd w:val="clear" w:color="auto" w:fill="FFFFFF"/>
        </w:rPr>
      </w:pPr>
    </w:p>
    <w:p w:rsidR="00DF462E" w:rsidRDefault="00DF462E" w:rsidP="006371D4">
      <w:pPr>
        <w:shd w:val="clear" w:color="auto" w:fill="FFFFFF"/>
        <w:tabs>
          <w:tab w:val="left" w:pos="2130"/>
        </w:tabs>
        <w:spacing w:line="293" w:lineRule="atLeast"/>
        <w:rPr>
          <w:rFonts w:asciiTheme="minorHAnsi" w:hAnsiTheme="minorHAnsi"/>
          <w:sz w:val="22"/>
          <w:szCs w:val="22"/>
          <w:shd w:val="clear" w:color="auto" w:fill="FFFFFF"/>
        </w:rPr>
      </w:pPr>
    </w:p>
    <w:p w:rsidR="00DF462E" w:rsidRDefault="00DF462E" w:rsidP="006371D4">
      <w:pPr>
        <w:shd w:val="clear" w:color="auto" w:fill="FFFFFF"/>
        <w:tabs>
          <w:tab w:val="left" w:pos="2130"/>
        </w:tabs>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 xml:space="preserve">MS4 Permit:   Things that residents can know.   </w:t>
      </w:r>
    </w:p>
    <w:p w:rsidR="00DF462E" w:rsidRPr="006371D4" w:rsidRDefault="00DF462E" w:rsidP="006371D4">
      <w:pPr>
        <w:shd w:val="clear" w:color="auto" w:fill="FFFFFF"/>
        <w:tabs>
          <w:tab w:val="left" w:pos="2130"/>
        </w:tabs>
        <w:spacing w:line="293" w:lineRule="atLeast"/>
        <w:rPr>
          <w:rFonts w:asciiTheme="minorHAnsi" w:hAnsiTheme="minorHAnsi"/>
          <w:sz w:val="22"/>
          <w:szCs w:val="22"/>
          <w:shd w:val="clear" w:color="auto" w:fill="FFFFFF"/>
        </w:rPr>
      </w:pPr>
    </w:p>
    <w:p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proofErr w:type="gramStart"/>
      <w:r w:rsidRPr="00DF462E">
        <w:rPr>
          <w:rFonts w:asciiTheme="minorHAnsi" w:hAnsiTheme="minorHAnsi"/>
          <w:sz w:val="22"/>
          <w:szCs w:val="22"/>
          <w:shd w:val="clear" w:color="auto" w:fill="FFFFFF"/>
        </w:rPr>
        <w:t>o</w:t>
      </w:r>
      <w:proofErr w:type="gramEnd"/>
      <w:r w:rsidRPr="00DF462E">
        <w:rPr>
          <w:rFonts w:asciiTheme="minorHAnsi" w:hAnsiTheme="minorHAnsi"/>
          <w:sz w:val="22"/>
          <w:szCs w:val="22"/>
          <w:shd w:val="clear" w:color="auto" w:fill="FFFFFF"/>
        </w:rPr>
        <w:t xml:space="preserve">   MCM1: Public Education and Outreach</w:t>
      </w:r>
    </w:p>
    <w:p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proofErr w:type="gramStart"/>
      <w:r w:rsidRPr="00DF462E">
        <w:rPr>
          <w:rFonts w:asciiTheme="minorHAnsi" w:hAnsiTheme="minorHAnsi"/>
          <w:sz w:val="22"/>
          <w:szCs w:val="22"/>
          <w:shd w:val="clear" w:color="auto" w:fill="FFFFFF"/>
        </w:rPr>
        <w:t>o</w:t>
      </w:r>
      <w:proofErr w:type="gramEnd"/>
      <w:r w:rsidRPr="00DF462E">
        <w:rPr>
          <w:rFonts w:asciiTheme="minorHAnsi" w:hAnsiTheme="minorHAnsi"/>
          <w:sz w:val="22"/>
          <w:szCs w:val="22"/>
          <w:shd w:val="clear" w:color="auto" w:fill="FFFFFF"/>
        </w:rPr>
        <w:t xml:space="preserve">   MCM2: Public Participation/Involvement</w:t>
      </w:r>
    </w:p>
    <w:p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proofErr w:type="gramStart"/>
      <w:r w:rsidRPr="00DF462E">
        <w:rPr>
          <w:rFonts w:asciiTheme="minorHAnsi" w:hAnsiTheme="minorHAnsi"/>
          <w:sz w:val="22"/>
          <w:szCs w:val="22"/>
          <w:shd w:val="clear" w:color="auto" w:fill="FFFFFF"/>
        </w:rPr>
        <w:t>o</w:t>
      </w:r>
      <w:proofErr w:type="gramEnd"/>
      <w:r w:rsidRPr="00DF462E">
        <w:rPr>
          <w:rFonts w:asciiTheme="minorHAnsi" w:hAnsiTheme="minorHAnsi"/>
          <w:sz w:val="22"/>
          <w:szCs w:val="22"/>
          <w:shd w:val="clear" w:color="auto" w:fill="FFFFFF"/>
        </w:rPr>
        <w:t xml:space="preserve">   MCM3: Illicit Discharge Detection and Elimination</w:t>
      </w:r>
    </w:p>
    <w:p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proofErr w:type="gramStart"/>
      <w:r w:rsidRPr="00DF462E">
        <w:rPr>
          <w:rFonts w:asciiTheme="minorHAnsi" w:hAnsiTheme="minorHAnsi"/>
          <w:sz w:val="22"/>
          <w:szCs w:val="22"/>
          <w:shd w:val="clear" w:color="auto" w:fill="FFFFFF"/>
        </w:rPr>
        <w:t>o</w:t>
      </w:r>
      <w:proofErr w:type="gramEnd"/>
      <w:r w:rsidRPr="00DF462E">
        <w:rPr>
          <w:rFonts w:asciiTheme="minorHAnsi" w:hAnsiTheme="minorHAnsi"/>
          <w:sz w:val="22"/>
          <w:szCs w:val="22"/>
          <w:shd w:val="clear" w:color="auto" w:fill="FFFFFF"/>
        </w:rPr>
        <w:t xml:space="preserve">   MCM4: Construction Site </w:t>
      </w:r>
      <w:proofErr w:type="spellStart"/>
      <w:r w:rsidRPr="00DF462E">
        <w:rPr>
          <w:rFonts w:asciiTheme="minorHAnsi" w:hAnsiTheme="minorHAnsi"/>
          <w:sz w:val="22"/>
          <w:szCs w:val="22"/>
          <w:shd w:val="clear" w:color="auto" w:fill="FFFFFF"/>
        </w:rPr>
        <w:t>Stormwater</w:t>
      </w:r>
      <w:proofErr w:type="spellEnd"/>
      <w:r w:rsidRPr="00DF462E">
        <w:rPr>
          <w:rFonts w:asciiTheme="minorHAnsi" w:hAnsiTheme="minorHAnsi"/>
          <w:sz w:val="22"/>
          <w:szCs w:val="22"/>
          <w:shd w:val="clear" w:color="auto" w:fill="FFFFFF"/>
        </w:rPr>
        <w:t xml:space="preserve"> Runoff Control</w:t>
      </w:r>
    </w:p>
    <w:p w:rsidR="00DF462E" w:rsidRPr="00DF462E"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proofErr w:type="gramStart"/>
      <w:r w:rsidRPr="00DF462E">
        <w:rPr>
          <w:rFonts w:asciiTheme="minorHAnsi" w:hAnsiTheme="minorHAnsi"/>
          <w:sz w:val="22"/>
          <w:szCs w:val="22"/>
          <w:shd w:val="clear" w:color="auto" w:fill="FFFFFF"/>
        </w:rPr>
        <w:t>o</w:t>
      </w:r>
      <w:proofErr w:type="gramEnd"/>
      <w:r w:rsidRPr="00DF462E">
        <w:rPr>
          <w:rFonts w:asciiTheme="minorHAnsi" w:hAnsiTheme="minorHAnsi"/>
          <w:sz w:val="22"/>
          <w:szCs w:val="22"/>
          <w:shd w:val="clear" w:color="auto" w:fill="FFFFFF"/>
        </w:rPr>
        <w:t xml:space="preserve">   MCM6: Post Construction </w:t>
      </w:r>
      <w:proofErr w:type="spellStart"/>
      <w:r w:rsidRPr="00DF462E">
        <w:rPr>
          <w:rFonts w:asciiTheme="minorHAnsi" w:hAnsiTheme="minorHAnsi"/>
          <w:sz w:val="22"/>
          <w:szCs w:val="22"/>
          <w:shd w:val="clear" w:color="auto" w:fill="FFFFFF"/>
        </w:rPr>
        <w:t>Stormwater</w:t>
      </w:r>
      <w:proofErr w:type="spellEnd"/>
      <w:r w:rsidRPr="00DF462E">
        <w:rPr>
          <w:rFonts w:asciiTheme="minorHAnsi" w:hAnsiTheme="minorHAnsi"/>
          <w:sz w:val="22"/>
          <w:szCs w:val="22"/>
          <w:shd w:val="clear" w:color="auto" w:fill="FFFFFF"/>
        </w:rPr>
        <w:t xml:space="preserve"> Management</w:t>
      </w:r>
    </w:p>
    <w:p w:rsidR="006371D4" w:rsidRPr="006371D4" w:rsidRDefault="00DF462E" w:rsidP="00DF462E">
      <w:pPr>
        <w:shd w:val="clear" w:color="auto" w:fill="FFFFFF"/>
        <w:tabs>
          <w:tab w:val="left" w:pos="2130"/>
        </w:tabs>
        <w:spacing w:line="293" w:lineRule="atLeast"/>
        <w:rPr>
          <w:rFonts w:asciiTheme="minorHAnsi" w:hAnsiTheme="minorHAnsi"/>
          <w:sz w:val="22"/>
          <w:szCs w:val="22"/>
          <w:shd w:val="clear" w:color="auto" w:fill="FFFFFF"/>
        </w:rPr>
      </w:pPr>
      <w:bookmarkStart w:id="0" w:name="_GoBack"/>
      <w:bookmarkEnd w:id="0"/>
      <w:proofErr w:type="gramStart"/>
      <w:r w:rsidRPr="00DF462E">
        <w:rPr>
          <w:rFonts w:asciiTheme="minorHAnsi" w:hAnsiTheme="minorHAnsi"/>
          <w:sz w:val="22"/>
          <w:szCs w:val="22"/>
          <w:shd w:val="clear" w:color="auto" w:fill="FFFFFF"/>
        </w:rPr>
        <w:t>o</w:t>
      </w:r>
      <w:proofErr w:type="gramEnd"/>
      <w:r w:rsidRPr="00DF462E">
        <w:rPr>
          <w:rFonts w:asciiTheme="minorHAnsi" w:hAnsiTheme="minorHAnsi"/>
          <w:sz w:val="22"/>
          <w:szCs w:val="22"/>
          <w:shd w:val="clear" w:color="auto" w:fill="FFFFFF"/>
        </w:rPr>
        <w:t xml:space="preserve">   MCM6: Pollution Prevention/Good Housekeeping for Municipal Operations</w:t>
      </w:r>
    </w:p>
    <w:sectPr w:rsidR="006371D4" w:rsidRPr="006371D4"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Nyala"/>
    <w:charset w:val="00"/>
    <w:family w:val="roman"/>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60B8E"/>
    <w:rsid w:val="00102BDC"/>
    <w:rsid w:val="00123490"/>
    <w:rsid w:val="00190D61"/>
    <w:rsid w:val="001A5DA9"/>
    <w:rsid w:val="001D5396"/>
    <w:rsid w:val="002C4774"/>
    <w:rsid w:val="002E3739"/>
    <w:rsid w:val="00307D30"/>
    <w:rsid w:val="00311E37"/>
    <w:rsid w:val="00333648"/>
    <w:rsid w:val="00355D45"/>
    <w:rsid w:val="00370012"/>
    <w:rsid w:val="003A2865"/>
    <w:rsid w:val="003E1C23"/>
    <w:rsid w:val="003E4754"/>
    <w:rsid w:val="003E67C8"/>
    <w:rsid w:val="0046509C"/>
    <w:rsid w:val="00475B5B"/>
    <w:rsid w:val="004A213B"/>
    <w:rsid w:val="004A5CF1"/>
    <w:rsid w:val="004C0746"/>
    <w:rsid w:val="004F2FEB"/>
    <w:rsid w:val="00524D16"/>
    <w:rsid w:val="00527046"/>
    <w:rsid w:val="00542AB4"/>
    <w:rsid w:val="00580373"/>
    <w:rsid w:val="00582083"/>
    <w:rsid w:val="005C3CAD"/>
    <w:rsid w:val="005E33B4"/>
    <w:rsid w:val="006371D4"/>
    <w:rsid w:val="006506A6"/>
    <w:rsid w:val="006B2570"/>
    <w:rsid w:val="006D1B6C"/>
    <w:rsid w:val="006F1656"/>
    <w:rsid w:val="006F2D70"/>
    <w:rsid w:val="00712AE4"/>
    <w:rsid w:val="0076117A"/>
    <w:rsid w:val="007B2FC2"/>
    <w:rsid w:val="007D175B"/>
    <w:rsid w:val="008F23FC"/>
    <w:rsid w:val="008F2471"/>
    <w:rsid w:val="00906E37"/>
    <w:rsid w:val="0094551D"/>
    <w:rsid w:val="00961049"/>
    <w:rsid w:val="00996908"/>
    <w:rsid w:val="00A111AD"/>
    <w:rsid w:val="00A211C2"/>
    <w:rsid w:val="00A4391D"/>
    <w:rsid w:val="00A5779E"/>
    <w:rsid w:val="00A67866"/>
    <w:rsid w:val="00AA3A4B"/>
    <w:rsid w:val="00AF2FAD"/>
    <w:rsid w:val="00B23E70"/>
    <w:rsid w:val="00B43B9D"/>
    <w:rsid w:val="00BA5559"/>
    <w:rsid w:val="00BC109F"/>
    <w:rsid w:val="00BE39AA"/>
    <w:rsid w:val="00BF1FED"/>
    <w:rsid w:val="00C3189F"/>
    <w:rsid w:val="00C61E74"/>
    <w:rsid w:val="00C72F63"/>
    <w:rsid w:val="00CB59AE"/>
    <w:rsid w:val="00CD095D"/>
    <w:rsid w:val="00CE38AF"/>
    <w:rsid w:val="00CF6809"/>
    <w:rsid w:val="00DF462E"/>
    <w:rsid w:val="00E53EAF"/>
    <w:rsid w:val="00E7031C"/>
    <w:rsid w:val="00EC51B0"/>
    <w:rsid w:val="00EC5587"/>
    <w:rsid w:val="00F04A59"/>
    <w:rsid w:val="00F21D53"/>
    <w:rsid w:val="00F558AB"/>
    <w:rsid w:val="00F56D35"/>
    <w:rsid w:val="00FB566F"/>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346519769">
      <w:bodyDiv w:val="1"/>
      <w:marLeft w:val="0"/>
      <w:marRight w:val="0"/>
      <w:marTop w:val="0"/>
      <w:marBottom w:val="0"/>
      <w:divBdr>
        <w:top w:val="none" w:sz="0" w:space="0" w:color="auto"/>
        <w:left w:val="none" w:sz="0" w:space="0" w:color="auto"/>
        <w:bottom w:val="none" w:sz="0" w:space="0" w:color="auto"/>
        <w:right w:val="none" w:sz="0" w:space="0" w:color="auto"/>
      </w:divBdr>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 w:id="20502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kot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cp:revision>
  <dcterms:created xsi:type="dcterms:W3CDTF">2021-04-16T00:07:00Z</dcterms:created>
  <dcterms:modified xsi:type="dcterms:W3CDTF">2021-04-16T00:22:00Z</dcterms:modified>
</cp:coreProperties>
</file>