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396" w:rsidRDefault="00A4391D" w:rsidP="00A111AD">
      <w:pPr>
        <w:pStyle w:val="NoSpacing"/>
        <w:rPr>
          <w:sz w:val="72"/>
          <w:szCs w:val="72"/>
        </w:rPr>
      </w:pPr>
      <w:r>
        <w:rPr>
          <w:noProof/>
        </w:rPr>
        <mc:AlternateContent>
          <mc:Choice Requires="wps">
            <w:drawing>
              <wp:anchor distT="0" distB="0" distL="114300" distR="114300" simplePos="0" relativeHeight="251659264" behindDoc="1" locked="0" layoutInCell="0" allowOverlap="1" wp14:anchorId="3499F92C" wp14:editId="1D01EC50">
                <wp:simplePos x="0" y="0"/>
                <wp:positionH relativeFrom="page">
                  <wp:posOffset>339725</wp:posOffset>
                </wp:positionH>
                <wp:positionV relativeFrom="margin">
                  <wp:align>center</wp:align>
                </wp:positionV>
                <wp:extent cx="2660015" cy="9250680"/>
                <wp:effectExtent l="38100" t="38100" r="45085" b="45720"/>
                <wp:wrapTight wrapText="bothSides">
                  <wp:wrapPolygon edited="0">
                    <wp:start x="-309" y="-89"/>
                    <wp:lineTo x="-309" y="21662"/>
                    <wp:lineTo x="21811" y="21662"/>
                    <wp:lineTo x="21811" y="-89"/>
                    <wp:lineTo x="-309" y="-89"/>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015" cy="9250680"/>
                        </a:xfrm>
                        <a:prstGeom prst="rect">
                          <a:avLst/>
                        </a:prstGeom>
                        <a:noFill/>
                        <a:ln w="76200" cmpd="thickThin">
                          <a:solidFill>
                            <a:srgbClr val="44546A"/>
                          </a:solidFill>
                          <a:miter lim="800000"/>
                          <a:headEnd/>
                          <a:tailEnd/>
                        </a:ln>
                        <a:extLst>
                          <a:ext uri="{909E8E84-426E-40DD-AFC4-6F175D3DCCD1}">
                            <a14:hiddenFill xmlns:a14="http://schemas.microsoft.com/office/drawing/2010/main">
                              <a:solidFill>
                                <a:schemeClr val="accent3">
                                  <a:lumMod val="25000"/>
                                  <a:lumOff val="75000"/>
                                </a:schemeClr>
                              </a:solidFill>
                            </a14:hiddenFill>
                          </a:ext>
                        </a:extLst>
                      </wps:spPr>
                      <wps:txbx>
                        <w:txbxContent>
                          <w:p w:rsidR="00A4391D" w:rsidRDefault="00A4391D" w:rsidP="00A4391D">
                            <w:pPr>
                              <w:rPr>
                                <w:color w:val="44546A" w:themeColor="text2"/>
                              </w:rPr>
                            </w:pPr>
                            <w:r>
                              <w:rPr>
                                <w:rFonts w:ascii="Calibri" w:eastAsia="Calibri" w:hAnsi="Calibri"/>
                                <w:noProof/>
                                <w:sz w:val="20"/>
                                <w:szCs w:val="20"/>
                              </w:rPr>
                              <w:drawing>
                                <wp:inline distT="0" distB="0" distL="0" distR="0" wp14:anchorId="11F8DC1D" wp14:editId="1252FC83">
                                  <wp:extent cx="2119630" cy="18495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7502" cy="1856451"/>
                                          </a:xfrm>
                                          <a:prstGeom prst="rect">
                                            <a:avLst/>
                                          </a:prstGeom>
                                          <a:noFill/>
                                          <a:ln>
                                            <a:noFill/>
                                          </a:ln>
                                        </pic:spPr>
                                      </pic:pic>
                                    </a:graphicData>
                                  </a:graphic>
                                </wp:inline>
                              </w:drawing>
                            </w:r>
                          </w:p>
                          <w:p w:rsidR="00A4391D" w:rsidRPr="00906E37" w:rsidRDefault="00A4391D" w:rsidP="00906E37">
                            <w:pPr>
                              <w:pStyle w:val="NoSpacing"/>
                              <w:rPr>
                                <w:b/>
                                <w:sz w:val="24"/>
                                <w:szCs w:val="24"/>
                                <w:u w:val="single"/>
                              </w:rPr>
                            </w:pPr>
                            <w:r w:rsidRPr="00906E37">
                              <w:rPr>
                                <w:b/>
                                <w:sz w:val="24"/>
                                <w:szCs w:val="24"/>
                                <w:u w:val="single"/>
                              </w:rPr>
                              <w:t>City of Mendota</w:t>
                            </w:r>
                          </w:p>
                          <w:p w:rsidR="00A4391D" w:rsidRPr="006B2570" w:rsidRDefault="00A4391D" w:rsidP="00906E37">
                            <w:pPr>
                              <w:pStyle w:val="NoSpacing"/>
                            </w:pPr>
                            <w:r w:rsidRPr="006B2570">
                              <w:t xml:space="preserve">P. O. Box 50688 </w:t>
                            </w:r>
                          </w:p>
                          <w:p w:rsidR="00A4391D" w:rsidRPr="006B2570" w:rsidRDefault="00A4391D" w:rsidP="00906E37">
                            <w:pPr>
                              <w:pStyle w:val="NoSpacing"/>
                            </w:pPr>
                            <w:r w:rsidRPr="006B2570">
                              <w:t>Mendota, MN 55150</w:t>
                            </w:r>
                          </w:p>
                          <w:p w:rsidR="00A4391D" w:rsidRPr="006B2570" w:rsidRDefault="00A4391D" w:rsidP="00906E37">
                            <w:pPr>
                              <w:pStyle w:val="NoSpacing"/>
                            </w:pPr>
                            <w:r w:rsidRPr="006B2570">
                              <w:t>Phone: 651-322-0827</w:t>
                            </w:r>
                          </w:p>
                          <w:p w:rsidR="00A4391D" w:rsidRPr="006B2570" w:rsidRDefault="00A4391D" w:rsidP="00906E37">
                            <w:pPr>
                              <w:pStyle w:val="NoSpacing"/>
                              <w:rPr>
                                <w:rStyle w:val="Hyperlink"/>
                                <w:color w:val="auto"/>
                                <w:u w:val="none"/>
                              </w:rPr>
                            </w:pPr>
                            <w:r w:rsidRPr="006B2570">
                              <w:t xml:space="preserve">Email:  </w:t>
                            </w:r>
                            <w:hyperlink r:id="rId6" w:history="1">
                              <w:r w:rsidRPr="006B2570">
                                <w:rPr>
                                  <w:rStyle w:val="Hyperlink"/>
                                  <w:color w:val="auto"/>
                                  <w:u w:val="none"/>
                                </w:rPr>
                                <w:t>cityofmendota@gmail.com</w:t>
                              </w:r>
                            </w:hyperlink>
                          </w:p>
                          <w:p w:rsidR="00A4391D" w:rsidRPr="006B2570" w:rsidRDefault="00A4391D" w:rsidP="00906E37">
                            <w:pPr>
                              <w:pStyle w:val="NoSpacing"/>
                            </w:pPr>
                            <w:r w:rsidRPr="006B2570">
                              <w:rPr>
                                <w:rStyle w:val="Hyperlink"/>
                                <w:color w:val="auto"/>
                                <w:u w:val="none"/>
                              </w:rPr>
                              <w:t>K</w:t>
                            </w:r>
                            <w:r w:rsidR="00311E37">
                              <w:rPr>
                                <w:rStyle w:val="Hyperlink"/>
                                <w:color w:val="auto"/>
                                <w:u w:val="none"/>
                              </w:rPr>
                              <w:t>athy Krotter</w:t>
                            </w:r>
                            <w:r w:rsidRPr="006B2570">
                              <w:rPr>
                                <w:rStyle w:val="Hyperlink"/>
                                <w:color w:val="auto"/>
                                <w:u w:val="none"/>
                              </w:rPr>
                              <w:t xml:space="preserve">, City Clerk   </w:t>
                            </w:r>
                            <w:r w:rsidRPr="006B2570">
                              <w:t xml:space="preserve"> </w:t>
                            </w:r>
                          </w:p>
                          <w:p w:rsidR="00A4391D" w:rsidRDefault="00A4391D" w:rsidP="00906E37">
                            <w:pPr>
                              <w:pStyle w:val="NoSpacing"/>
                              <w:rPr>
                                <w:iCs/>
                              </w:rPr>
                            </w:pPr>
                          </w:p>
                          <w:p w:rsidR="00A4391D" w:rsidRPr="00906E37" w:rsidRDefault="00A4391D" w:rsidP="00906E37">
                            <w:pPr>
                              <w:pStyle w:val="NoSpacing"/>
                              <w:rPr>
                                <w:b/>
                                <w:iCs/>
                                <w:sz w:val="24"/>
                                <w:szCs w:val="24"/>
                                <w:u w:val="single"/>
                              </w:rPr>
                            </w:pPr>
                            <w:r w:rsidRPr="00906E37">
                              <w:rPr>
                                <w:b/>
                                <w:iCs/>
                                <w:sz w:val="24"/>
                                <w:szCs w:val="24"/>
                                <w:u w:val="single"/>
                              </w:rPr>
                              <w:t>Council Members:</w:t>
                            </w:r>
                          </w:p>
                          <w:p w:rsidR="00A4391D" w:rsidRPr="006B2570" w:rsidRDefault="00A4391D" w:rsidP="00906E37">
                            <w:pPr>
                              <w:pStyle w:val="NoSpacing"/>
                            </w:pPr>
                            <w:r w:rsidRPr="006B2570">
                              <w:t>Brian Mielke, Mayor</w:t>
                            </w:r>
                            <w:r w:rsidR="00961049">
                              <w:t>:</w:t>
                            </w:r>
                            <w:r w:rsidRPr="006B2570">
                              <w:t xml:space="preserve"> 651-261-2751</w:t>
                            </w:r>
                          </w:p>
                          <w:p w:rsidR="00A4391D" w:rsidRPr="006B2570" w:rsidRDefault="00A4391D" w:rsidP="00906E37">
                            <w:pPr>
                              <w:pStyle w:val="NoSpacing"/>
                            </w:pPr>
                            <w:r w:rsidRPr="006B2570">
                              <w:t>Joan Perron</w:t>
                            </w:r>
                            <w:r w:rsidR="00961049">
                              <w:t>:</w:t>
                            </w:r>
                            <w:r w:rsidRPr="006B2570">
                              <w:t xml:space="preserve"> 651-452-9359</w:t>
                            </w:r>
                            <w:r w:rsidRPr="006B2570">
                              <w:tab/>
                            </w:r>
                          </w:p>
                          <w:p w:rsidR="00A4391D" w:rsidRPr="006B2570" w:rsidRDefault="005C3CAD" w:rsidP="00906E37">
                            <w:pPr>
                              <w:pStyle w:val="NoSpacing"/>
                            </w:pPr>
                            <w:r>
                              <w:t>Steve Golias</w:t>
                            </w:r>
                            <w:r w:rsidR="00961049">
                              <w:t>:</w:t>
                            </w:r>
                            <w:r>
                              <w:t xml:space="preserve"> 651-452-1837</w:t>
                            </w:r>
                            <w:r w:rsidR="00A4391D" w:rsidRPr="006B2570">
                              <w:tab/>
                            </w:r>
                          </w:p>
                          <w:p w:rsidR="00A4391D" w:rsidRPr="006B2570" w:rsidRDefault="00A4391D" w:rsidP="00906E37">
                            <w:pPr>
                              <w:pStyle w:val="NoSpacing"/>
                            </w:pPr>
                            <w:r w:rsidRPr="006B2570">
                              <w:t>Melody Rasmussen</w:t>
                            </w:r>
                            <w:r w:rsidR="00961049">
                              <w:t>:</w:t>
                            </w:r>
                            <w:r w:rsidRPr="006B2570">
                              <w:t xml:space="preserve"> 651-454-6442</w:t>
                            </w:r>
                          </w:p>
                          <w:p w:rsidR="00A4391D" w:rsidRPr="006B2570" w:rsidRDefault="00113080" w:rsidP="00906E37">
                            <w:pPr>
                              <w:pStyle w:val="NoSpacing"/>
                            </w:pPr>
                            <w:r>
                              <w:t>Clark Donnelly -651-785-5790</w:t>
                            </w:r>
                          </w:p>
                          <w:p w:rsidR="00A4391D" w:rsidRPr="006B2570" w:rsidRDefault="00A4391D" w:rsidP="00906E37">
                            <w:pPr>
                              <w:pStyle w:val="NoSpacing"/>
                              <w:rPr>
                                <w:iCs/>
                              </w:rPr>
                            </w:pPr>
                          </w:p>
                          <w:p w:rsidR="00A4391D" w:rsidRPr="00906E37" w:rsidRDefault="00527046" w:rsidP="00906E37">
                            <w:pPr>
                              <w:pStyle w:val="NoSpacing"/>
                              <w:rPr>
                                <w:b/>
                                <w:iCs/>
                                <w:sz w:val="24"/>
                                <w:szCs w:val="24"/>
                                <w:u w:val="single"/>
                              </w:rPr>
                            </w:pPr>
                            <w:r w:rsidRPr="00906E37">
                              <w:rPr>
                                <w:b/>
                                <w:iCs/>
                                <w:sz w:val="24"/>
                                <w:szCs w:val="24"/>
                                <w:u w:val="single"/>
                              </w:rPr>
                              <w:t>Building Permits</w:t>
                            </w:r>
                            <w:r w:rsidR="00A4391D" w:rsidRPr="00906E37">
                              <w:rPr>
                                <w:b/>
                                <w:iCs/>
                                <w:sz w:val="24"/>
                                <w:szCs w:val="24"/>
                                <w:u w:val="single"/>
                              </w:rPr>
                              <w:t>:</w:t>
                            </w:r>
                          </w:p>
                          <w:p w:rsidR="00527046" w:rsidRDefault="003E4754" w:rsidP="00906E37">
                            <w:pPr>
                              <w:pStyle w:val="NoSpacing"/>
                              <w:rPr>
                                <w:iCs/>
                              </w:rPr>
                            </w:pPr>
                            <w:r w:rsidRPr="003E4754">
                              <w:rPr>
                                <w:iCs/>
                              </w:rPr>
                              <w:t>Mike Andrejka</w:t>
                            </w:r>
                            <w:r w:rsidR="00527046">
                              <w:rPr>
                                <w:iCs/>
                              </w:rPr>
                              <w:t>, Building Official:</w:t>
                            </w:r>
                          </w:p>
                          <w:p w:rsidR="00A4391D" w:rsidRPr="003E4754" w:rsidRDefault="003E4754" w:rsidP="00906E37">
                            <w:pPr>
                              <w:pStyle w:val="NoSpacing"/>
                              <w:rPr>
                                <w:iCs/>
                              </w:rPr>
                            </w:pPr>
                            <w:r w:rsidRPr="003E4754">
                              <w:rPr>
                                <w:iCs/>
                              </w:rPr>
                              <w:t>612-597-9667</w:t>
                            </w:r>
                          </w:p>
                          <w:p w:rsidR="003E4754" w:rsidRPr="003E4754" w:rsidRDefault="003E4754" w:rsidP="00906E37">
                            <w:pPr>
                              <w:pStyle w:val="NoSpacing"/>
                              <w:rPr>
                                <w:iCs/>
                              </w:rPr>
                            </w:pPr>
                            <w:r>
                              <w:rPr>
                                <w:iCs/>
                              </w:rPr>
                              <w:t xml:space="preserve">Mailing Address: </w:t>
                            </w:r>
                            <w:r w:rsidRPr="003E4754">
                              <w:rPr>
                                <w:iCs/>
                              </w:rPr>
                              <w:t xml:space="preserve">1011 Sibley </w:t>
                            </w:r>
                            <w:r w:rsidR="00F558AB">
                              <w:rPr>
                                <w:iCs/>
                              </w:rPr>
                              <w:t xml:space="preserve">  Memorial</w:t>
                            </w:r>
                            <w:r w:rsidRPr="003E4754">
                              <w:rPr>
                                <w:iCs/>
                              </w:rPr>
                              <w:t xml:space="preserve"> H</w:t>
                            </w:r>
                            <w:r>
                              <w:rPr>
                                <w:iCs/>
                              </w:rPr>
                              <w:t>igh</w:t>
                            </w:r>
                            <w:r w:rsidRPr="003E4754">
                              <w:rPr>
                                <w:iCs/>
                              </w:rPr>
                              <w:t>w</w:t>
                            </w:r>
                            <w:r>
                              <w:rPr>
                                <w:iCs/>
                              </w:rPr>
                              <w:t>ay</w:t>
                            </w:r>
                            <w:r w:rsidR="00B23E70">
                              <w:rPr>
                                <w:iCs/>
                              </w:rPr>
                              <w:t>,</w:t>
                            </w:r>
                            <w:r w:rsidR="00F558AB">
                              <w:rPr>
                                <w:iCs/>
                              </w:rPr>
                              <w:t xml:space="preserve"> </w:t>
                            </w:r>
                            <w:r w:rsidRPr="003E4754">
                              <w:rPr>
                                <w:iCs/>
                              </w:rPr>
                              <w:t xml:space="preserve">Lilydale, MN 55118 </w:t>
                            </w:r>
                          </w:p>
                          <w:p w:rsidR="00A4391D" w:rsidRDefault="00A4391D" w:rsidP="00906E37">
                            <w:pPr>
                              <w:pStyle w:val="NoSpacing"/>
                              <w:rPr>
                                <w:iCs/>
                                <w:sz w:val="28"/>
                                <w:szCs w:val="28"/>
                              </w:rPr>
                            </w:pPr>
                          </w:p>
                          <w:p w:rsidR="00A4391D" w:rsidRPr="00906E37" w:rsidRDefault="00A4391D" w:rsidP="00906E37">
                            <w:pPr>
                              <w:pStyle w:val="NoSpacing"/>
                              <w:rPr>
                                <w:b/>
                                <w:iCs/>
                                <w:sz w:val="24"/>
                                <w:szCs w:val="24"/>
                                <w:u w:val="single"/>
                              </w:rPr>
                            </w:pPr>
                            <w:r w:rsidRPr="00906E37">
                              <w:rPr>
                                <w:b/>
                                <w:iCs/>
                                <w:sz w:val="24"/>
                                <w:szCs w:val="24"/>
                                <w:u w:val="single"/>
                              </w:rPr>
                              <w:t>Police:</w:t>
                            </w:r>
                          </w:p>
                          <w:p w:rsidR="006F1656" w:rsidRDefault="00996908" w:rsidP="00906E37">
                            <w:pPr>
                              <w:pStyle w:val="NoSpacing"/>
                            </w:pPr>
                            <w:r>
                              <w:t>Kelly McCarthy</w:t>
                            </w:r>
                            <w:r w:rsidR="003E67C8">
                              <w:t>,</w:t>
                            </w:r>
                            <w:r w:rsidR="00527046">
                              <w:t xml:space="preserve"> </w:t>
                            </w:r>
                            <w:r w:rsidR="00527046" w:rsidRPr="00527046">
                              <w:t>Chief of Police</w:t>
                            </w:r>
                            <w:r w:rsidR="00F558AB">
                              <w:t>:</w:t>
                            </w:r>
                            <w:r w:rsidR="00527046" w:rsidRPr="00527046">
                              <w:t xml:space="preserve"> </w:t>
                            </w:r>
                          </w:p>
                          <w:p w:rsidR="00A4391D" w:rsidRDefault="00527046" w:rsidP="00906E37">
                            <w:pPr>
                              <w:pStyle w:val="NoSpacing"/>
                            </w:pPr>
                            <w:r>
                              <w:t>Non-emergency: 651-452-1366</w:t>
                            </w:r>
                          </w:p>
                          <w:p w:rsidR="00906E37" w:rsidRDefault="00527046" w:rsidP="00906E37">
                            <w:pPr>
                              <w:pStyle w:val="NoSpacing"/>
                            </w:pPr>
                            <w:r>
                              <w:t>Emergency: 911</w:t>
                            </w:r>
                          </w:p>
                          <w:p w:rsidR="00A4391D" w:rsidRPr="00906E37" w:rsidRDefault="00906E37" w:rsidP="00906E37">
                            <w:pPr>
                              <w:pStyle w:val="NoSpacing"/>
                              <w:rPr>
                                <w:b/>
                                <w:iCs/>
                                <w:u w:val="single"/>
                              </w:rPr>
                            </w:pPr>
                            <w:r w:rsidRPr="00906E37">
                              <w:rPr>
                                <w:b/>
                                <w:iCs/>
                                <w:u w:val="single"/>
                              </w:rPr>
                              <w:t>Fire:</w:t>
                            </w:r>
                          </w:p>
                          <w:p w:rsidR="00906E37" w:rsidRDefault="00906E37" w:rsidP="00906E37">
                            <w:pPr>
                              <w:pStyle w:val="NoSpacing"/>
                              <w:rPr>
                                <w:iCs/>
                              </w:rPr>
                            </w:pPr>
                            <w:r>
                              <w:rPr>
                                <w:iCs/>
                              </w:rPr>
                              <w:t>Emergency: 911</w:t>
                            </w:r>
                          </w:p>
                          <w:p w:rsidR="00906E37" w:rsidRPr="00906E37" w:rsidRDefault="00906E37" w:rsidP="00906E37">
                            <w:pPr>
                              <w:pStyle w:val="NoSpacing"/>
                              <w:rPr>
                                <w:iCs/>
                              </w:rPr>
                            </w:pPr>
                          </w:p>
                          <w:p w:rsidR="00A4391D" w:rsidRPr="00906E37" w:rsidRDefault="00A4391D" w:rsidP="00906E37">
                            <w:pPr>
                              <w:pStyle w:val="NoSpacing"/>
                              <w:rPr>
                                <w:b/>
                                <w:iCs/>
                                <w:u w:val="single"/>
                              </w:rPr>
                            </w:pPr>
                            <w:r w:rsidRPr="00906E37">
                              <w:rPr>
                                <w:b/>
                                <w:iCs/>
                                <w:u w:val="single"/>
                              </w:rPr>
                              <w:t xml:space="preserve">City Attorney: </w:t>
                            </w:r>
                          </w:p>
                          <w:p w:rsidR="00A4391D" w:rsidRDefault="00A4391D" w:rsidP="00906E37">
                            <w:pPr>
                              <w:pStyle w:val="NoSpacing"/>
                              <w:rPr>
                                <w:sz w:val="24"/>
                                <w:szCs w:val="24"/>
                              </w:rPr>
                            </w:pPr>
                            <w:r>
                              <w:t xml:space="preserve">Tom </w:t>
                            </w:r>
                            <w:r w:rsidR="00113080">
                              <w:t>Loonan</w:t>
                            </w:r>
                            <w:r w:rsidR="00AA1202">
                              <w:t>, City</w:t>
                            </w:r>
                            <w:r w:rsidR="003E67C8">
                              <w:t xml:space="preserve"> Attorney</w:t>
                            </w:r>
                            <w:r w:rsidR="00906E37">
                              <w:t>:</w:t>
                            </w:r>
                          </w:p>
                          <w:p w:rsidR="00906E37" w:rsidRDefault="00113080" w:rsidP="00906E37">
                            <w:pPr>
                              <w:pStyle w:val="NoSpacing"/>
                            </w:pPr>
                            <w:r>
                              <w:t>715-808-8842</w:t>
                            </w:r>
                          </w:p>
                          <w:p w:rsidR="00113080" w:rsidRDefault="00113080" w:rsidP="00906E37">
                            <w:pPr>
                              <w:pStyle w:val="NoSpacing"/>
                            </w:pPr>
                          </w:p>
                          <w:p w:rsidR="00A4391D" w:rsidRPr="00906E37" w:rsidRDefault="00A4391D" w:rsidP="00906E37">
                            <w:pPr>
                              <w:pStyle w:val="NoSpacing"/>
                              <w:rPr>
                                <w:b/>
                              </w:rPr>
                            </w:pPr>
                            <w:r w:rsidRPr="00906E37">
                              <w:rPr>
                                <w:b/>
                              </w:rPr>
                              <w:t xml:space="preserve">The City of Mendota holds City Council Meetings at 7:30 on the second Tuesday of every month at the </w:t>
                            </w:r>
                          </w:p>
                          <w:p w:rsidR="00A4391D" w:rsidRPr="00906E37" w:rsidRDefault="00A4391D" w:rsidP="00906E37">
                            <w:pPr>
                              <w:pStyle w:val="NoSpacing"/>
                              <w:rPr>
                                <w:b/>
                              </w:rPr>
                            </w:pPr>
                            <w:r w:rsidRPr="00906E37">
                              <w:rPr>
                                <w:b/>
                              </w:rPr>
                              <w:t>VFW Post 6690</w:t>
                            </w:r>
                          </w:p>
                          <w:p w:rsidR="00A4391D" w:rsidRPr="00906E37" w:rsidRDefault="00A4391D" w:rsidP="00906E37">
                            <w:pPr>
                              <w:pStyle w:val="NoSpacing"/>
                              <w:rPr>
                                <w:b/>
                              </w:rPr>
                            </w:pPr>
                            <w:r w:rsidRPr="00906E37">
                              <w:rPr>
                                <w:b/>
                              </w:rPr>
                              <w:t>1323 Sibley Memorial Hwy.</w:t>
                            </w:r>
                          </w:p>
                          <w:p w:rsidR="00A4391D" w:rsidRPr="00906E37" w:rsidRDefault="00A4391D" w:rsidP="00906E37">
                            <w:pPr>
                              <w:pStyle w:val="NoSpacing"/>
                              <w:rPr>
                                <w:b/>
                              </w:rPr>
                            </w:pPr>
                            <w:r w:rsidRPr="00906E37">
                              <w:rPr>
                                <w:b/>
                              </w:rPr>
                              <w:t>Mendota, MN 55150</w:t>
                            </w:r>
                          </w:p>
                          <w:p w:rsidR="00A4391D" w:rsidRDefault="00A4391D" w:rsidP="00906E37">
                            <w:pPr>
                              <w:pStyle w:val="NoSpacing"/>
                              <w:rPr>
                                <w:rFonts w:ascii="Times New Roman" w:hAnsi="Times New Roman"/>
                                <w:sz w:val="28"/>
                                <w:szCs w:val="28"/>
                              </w:rPr>
                            </w:pPr>
                          </w:p>
                          <w:p w:rsidR="00A4391D" w:rsidRDefault="00A4391D" w:rsidP="00906E37">
                            <w:pPr>
                              <w:pStyle w:val="NoSpacing"/>
                              <w:rPr>
                                <w:color w:val="44546A" w:themeColor="text2"/>
                                <w:sz w:val="24"/>
                                <w:szCs w:val="24"/>
                              </w:rPr>
                            </w:pPr>
                          </w:p>
                        </w:txbxContent>
                      </wps:txbx>
                      <wps:bodyPr rot="0" vert="horz" wrap="square" lIns="228600" tIns="228600" rIns="228600" bIns="2286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499F92C" id="_x0000_t202" coordsize="21600,21600" o:spt="202" path="m,l,21600r21600,l21600,xe">
                <v:stroke joinstyle="miter"/>
                <v:path gradientshapeok="t" o:connecttype="rect"/>
              </v:shapetype>
              <v:shape id="Text Box 4" o:spid="_x0000_s1026" type="#_x0000_t202" style="position:absolute;margin-left:26.75pt;margin-top:0;width:209.45pt;height:728.4pt;z-index:-251657216;visibility:visible;mso-wrap-style:square;mso-width-percent:0;mso-height-percent:0;mso-wrap-distance-left:9pt;mso-wrap-distance-top:0;mso-wrap-distance-right:9pt;mso-wrap-distance-bottom:0;mso-position-horizontal:absolute;mso-position-horizontal-relative:page;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" o:allowincell="f" filled="f" fillcolor="#e8e8e8 [822]" strokecolor="#44546a" strokeweight="6pt">
                <v:stroke linestyle="thickThin"/>
                <v:textbox inset="18pt,18pt,18pt,18pt">
                  <w:txbxContent>
                    <w:p w:rsidR="00A4391D" w:rsidRDefault="00A4391D" w:rsidP="00A4391D">
                      <w:pPr>
                        <w:rPr>
                          <w:color w:val="44546A" w:themeColor="text2"/>
                        </w:rPr>
                      </w:pPr>
                      <w:r>
                        <w:rPr>
                          <w:rFonts w:ascii="Calibri" w:eastAsia="Calibri" w:hAnsi="Calibri"/>
                          <w:noProof/>
                          <w:sz w:val="20"/>
                          <w:szCs w:val="20"/>
                        </w:rPr>
                        <w:drawing>
                          <wp:inline distT="0" distB="0" distL="0" distR="0" wp14:anchorId="11F8DC1D" wp14:editId="1252FC83">
                            <wp:extent cx="2119630" cy="18495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7502" cy="1856451"/>
                                    </a:xfrm>
                                    <a:prstGeom prst="rect">
                                      <a:avLst/>
                                    </a:prstGeom>
                                    <a:noFill/>
                                    <a:ln>
                                      <a:noFill/>
                                    </a:ln>
                                  </pic:spPr>
                                </pic:pic>
                              </a:graphicData>
                            </a:graphic>
                          </wp:inline>
                        </w:drawing>
                      </w:r>
                    </w:p>
                    <w:p w:rsidR="00A4391D" w:rsidRPr="00906E37" w:rsidRDefault="00A4391D" w:rsidP="00906E37">
                      <w:pPr>
                        <w:pStyle w:val="NoSpacing"/>
                        <w:rPr>
                          <w:b/>
                          <w:sz w:val="24"/>
                          <w:szCs w:val="24"/>
                          <w:u w:val="single"/>
                        </w:rPr>
                      </w:pPr>
                      <w:r w:rsidRPr="00906E37">
                        <w:rPr>
                          <w:b/>
                          <w:sz w:val="24"/>
                          <w:szCs w:val="24"/>
                          <w:u w:val="single"/>
                        </w:rPr>
                        <w:t>City of Mendota</w:t>
                      </w:r>
                    </w:p>
                    <w:p w:rsidR="00A4391D" w:rsidRPr="006B2570" w:rsidRDefault="00A4391D" w:rsidP="00906E37">
                      <w:pPr>
                        <w:pStyle w:val="NoSpacing"/>
                      </w:pPr>
                      <w:r w:rsidRPr="006B2570">
                        <w:t xml:space="preserve">P. O. Box 50688 </w:t>
                      </w:r>
                    </w:p>
                    <w:p w:rsidR="00A4391D" w:rsidRPr="006B2570" w:rsidRDefault="00A4391D" w:rsidP="00906E37">
                      <w:pPr>
                        <w:pStyle w:val="NoSpacing"/>
                      </w:pPr>
                      <w:r w:rsidRPr="006B2570">
                        <w:t>Mendota, MN 55150</w:t>
                      </w:r>
                    </w:p>
                    <w:p w:rsidR="00A4391D" w:rsidRPr="006B2570" w:rsidRDefault="00A4391D" w:rsidP="00906E37">
                      <w:pPr>
                        <w:pStyle w:val="NoSpacing"/>
                      </w:pPr>
                      <w:r w:rsidRPr="006B2570">
                        <w:t>Phone: 651-322-0827</w:t>
                      </w:r>
                    </w:p>
                    <w:p w:rsidR="00A4391D" w:rsidRPr="006B2570" w:rsidRDefault="00A4391D" w:rsidP="00906E37">
                      <w:pPr>
                        <w:pStyle w:val="NoSpacing"/>
                        <w:rPr>
                          <w:rStyle w:val="Hyperlink"/>
                          <w:color w:val="auto"/>
                          <w:u w:val="none"/>
                        </w:rPr>
                      </w:pPr>
                      <w:r w:rsidRPr="006B2570">
                        <w:t xml:space="preserve">Email:  </w:t>
                      </w:r>
                      <w:hyperlink r:id="rId8" w:history="1">
                        <w:r w:rsidRPr="006B2570">
                          <w:rPr>
                            <w:rStyle w:val="Hyperlink"/>
                            <w:color w:val="auto"/>
                            <w:u w:val="none"/>
                          </w:rPr>
                          <w:t>cityofmendota@gmail.com</w:t>
                        </w:r>
                      </w:hyperlink>
                    </w:p>
                    <w:p w:rsidR="00A4391D" w:rsidRPr="006B2570" w:rsidRDefault="00A4391D" w:rsidP="00906E37">
                      <w:pPr>
                        <w:pStyle w:val="NoSpacing"/>
                      </w:pPr>
                      <w:r w:rsidRPr="006B2570">
                        <w:rPr>
                          <w:rStyle w:val="Hyperlink"/>
                          <w:color w:val="auto"/>
                          <w:u w:val="none"/>
                        </w:rPr>
                        <w:t>K</w:t>
                      </w:r>
                      <w:r w:rsidR="00311E37">
                        <w:rPr>
                          <w:rStyle w:val="Hyperlink"/>
                          <w:color w:val="auto"/>
                          <w:u w:val="none"/>
                        </w:rPr>
                        <w:t>athy Krotter</w:t>
                      </w:r>
                      <w:r w:rsidRPr="006B2570">
                        <w:rPr>
                          <w:rStyle w:val="Hyperlink"/>
                          <w:color w:val="auto"/>
                          <w:u w:val="none"/>
                        </w:rPr>
                        <w:t xml:space="preserve">, City Clerk   </w:t>
                      </w:r>
                      <w:r w:rsidRPr="006B2570">
                        <w:t xml:space="preserve"> </w:t>
                      </w:r>
                    </w:p>
                    <w:p w:rsidR="00A4391D" w:rsidRDefault="00A4391D" w:rsidP="00906E37">
                      <w:pPr>
                        <w:pStyle w:val="NoSpacing"/>
                        <w:rPr>
                          <w:iCs/>
                        </w:rPr>
                      </w:pPr>
                    </w:p>
                    <w:p w:rsidR="00A4391D" w:rsidRPr="00906E37" w:rsidRDefault="00A4391D" w:rsidP="00906E37">
                      <w:pPr>
                        <w:pStyle w:val="NoSpacing"/>
                        <w:rPr>
                          <w:b/>
                          <w:iCs/>
                          <w:sz w:val="24"/>
                          <w:szCs w:val="24"/>
                          <w:u w:val="single"/>
                        </w:rPr>
                      </w:pPr>
                      <w:r w:rsidRPr="00906E37">
                        <w:rPr>
                          <w:b/>
                          <w:iCs/>
                          <w:sz w:val="24"/>
                          <w:szCs w:val="24"/>
                          <w:u w:val="single"/>
                        </w:rPr>
                        <w:t>Council Members:</w:t>
                      </w:r>
                    </w:p>
                    <w:p w:rsidR="00A4391D" w:rsidRPr="006B2570" w:rsidRDefault="00A4391D" w:rsidP="00906E37">
                      <w:pPr>
                        <w:pStyle w:val="NoSpacing"/>
                      </w:pPr>
                      <w:r w:rsidRPr="006B2570">
                        <w:t>Brian Mielke, Mayor</w:t>
                      </w:r>
                      <w:r w:rsidR="00961049">
                        <w:t>:</w:t>
                      </w:r>
                      <w:r w:rsidRPr="006B2570">
                        <w:t xml:space="preserve"> 651-261-2751</w:t>
                      </w:r>
                    </w:p>
                    <w:p w:rsidR="00A4391D" w:rsidRPr="006B2570" w:rsidRDefault="00A4391D" w:rsidP="00906E37">
                      <w:pPr>
                        <w:pStyle w:val="NoSpacing"/>
                      </w:pPr>
                      <w:r w:rsidRPr="006B2570">
                        <w:t>Joan Perron</w:t>
                      </w:r>
                      <w:r w:rsidR="00961049">
                        <w:t>:</w:t>
                      </w:r>
                      <w:r w:rsidRPr="006B2570">
                        <w:t xml:space="preserve"> 651-452-9359</w:t>
                      </w:r>
                      <w:r w:rsidRPr="006B2570">
                        <w:tab/>
                      </w:r>
                    </w:p>
                    <w:p w:rsidR="00A4391D" w:rsidRPr="006B2570" w:rsidRDefault="005C3CAD" w:rsidP="00906E37">
                      <w:pPr>
                        <w:pStyle w:val="NoSpacing"/>
                      </w:pPr>
                      <w:r>
                        <w:t>Steve Golias</w:t>
                      </w:r>
                      <w:r w:rsidR="00961049">
                        <w:t>:</w:t>
                      </w:r>
                      <w:r>
                        <w:t xml:space="preserve"> 651-452-1837</w:t>
                      </w:r>
                      <w:r w:rsidR="00A4391D" w:rsidRPr="006B2570">
                        <w:tab/>
                      </w:r>
                    </w:p>
                    <w:p w:rsidR="00A4391D" w:rsidRPr="006B2570" w:rsidRDefault="00A4391D" w:rsidP="00906E37">
                      <w:pPr>
                        <w:pStyle w:val="NoSpacing"/>
                      </w:pPr>
                      <w:r w:rsidRPr="006B2570">
                        <w:t>Melody Rasmussen</w:t>
                      </w:r>
                      <w:r w:rsidR="00961049">
                        <w:t>:</w:t>
                      </w:r>
                      <w:r w:rsidRPr="006B2570">
                        <w:t xml:space="preserve"> 651-454-6442</w:t>
                      </w:r>
                    </w:p>
                    <w:p w:rsidR="00A4391D" w:rsidRPr="006B2570" w:rsidRDefault="00113080" w:rsidP="00906E37">
                      <w:pPr>
                        <w:pStyle w:val="NoSpacing"/>
                      </w:pPr>
                      <w:r>
                        <w:t>Clark Donnelly -651-785-5790</w:t>
                      </w:r>
                    </w:p>
                    <w:p w:rsidR="00A4391D" w:rsidRPr="006B2570" w:rsidRDefault="00A4391D" w:rsidP="00906E37">
                      <w:pPr>
                        <w:pStyle w:val="NoSpacing"/>
                        <w:rPr>
                          <w:iCs/>
                        </w:rPr>
                      </w:pPr>
                    </w:p>
                    <w:p w:rsidR="00A4391D" w:rsidRPr="00906E37" w:rsidRDefault="00527046" w:rsidP="00906E37">
                      <w:pPr>
                        <w:pStyle w:val="NoSpacing"/>
                        <w:rPr>
                          <w:b/>
                          <w:iCs/>
                          <w:sz w:val="24"/>
                          <w:szCs w:val="24"/>
                          <w:u w:val="single"/>
                        </w:rPr>
                      </w:pPr>
                      <w:r w:rsidRPr="00906E37">
                        <w:rPr>
                          <w:b/>
                          <w:iCs/>
                          <w:sz w:val="24"/>
                          <w:szCs w:val="24"/>
                          <w:u w:val="single"/>
                        </w:rPr>
                        <w:t>Building Permits</w:t>
                      </w:r>
                      <w:r w:rsidR="00A4391D" w:rsidRPr="00906E37">
                        <w:rPr>
                          <w:b/>
                          <w:iCs/>
                          <w:sz w:val="24"/>
                          <w:szCs w:val="24"/>
                          <w:u w:val="single"/>
                        </w:rPr>
                        <w:t>:</w:t>
                      </w:r>
                    </w:p>
                    <w:p w:rsidR="00527046" w:rsidRDefault="003E4754" w:rsidP="00906E37">
                      <w:pPr>
                        <w:pStyle w:val="NoSpacing"/>
                        <w:rPr>
                          <w:iCs/>
                        </w:rPr>
                      </w:pPr>
                      <w:r w:rsidRPr="003E4754">
                        <w:rPr>
                          <w:iCs/>
                        </w:rPr>
                        <w:t>Mike Andrejka</w:t>
                      </w:r>
                      <w:r w:rsidR="00527046">
                        <w:rPr>
                          <w:iCs/>
                        </w:rPr>
                        <w:t>, Building Official:</w:t>
                      </w:r>
                    </w:p>
                    <w:p w:rsidR="00A4391D" w:rsidRPr="003E4754" w:rsidRDefault="003E4754" w:rsidP="00906E37">
                      <w:pPr>
                        <w:pStyle w:val="NoSpacing"/>
                        <w:rPr>
                          <w:iCs/>
                        </w:rPr>
                      </w:pPr>
                      <w:r w:rsidRPr="003E4754">
                        <w:rPr>
                          <w:iCs/>
                        </w:rPr>
                        <w:t>612-597-9667</w:t>
                      </w:r>
                    </w:p>
                    <w:p w:rsidR="003E4754" w:rsidRPr="003E4754" w:rsidRDefault="003E4754" w:rsidP="00906E37">
                      <w:pPr>
                        <w:pStyle w:val="NoSpacing"/>
                        <w:rPr>
                          <w:iCs/>
                        </w:rPr>
                      </w:pPr>
                      <w:r>
                        <w:rPr>
                          <w:iCs/>
                        </w:rPr>
                        <w:t xml:space="preserve">Mailing Address: </w:t>
                      </w:r>
                      <w:r w:rsidRPr="003E4754">
                        <w:rPr>
                          <w:iCs/>
                        </w:rPr>
                        <w:t xml:space="preserve">1011 Sibley </w:t>
                      </w:r>
                      <w:r w:rsidR="00F558AB">
                        <w:rPr>
                          <w:iCs/>
                        </w:rPr>
                        <w:t xml:space="preserve">  Memorial</w:t>
                      </w:r>
                      <w:r w:rsidRPr="003E4754">
                        <w:rPr>
                          <w:iCs/>
                        </w:rPr>
                        <w:t xml:space="preserve"> H</w:t>
                      </w:r>
                      <w:r>
                        <w:rPr>
                          <w:iCs/>
                        </w:rPr>
                        <w:t>igh</w:t>
                      </w:r>
                      <w:r w:rsidRPr="003E4754">
                        <w:rPr>
                          <w:iCs/>
                        </w:rPr>
                        <w:t>w</w:t>
                      </w:r>
                      <w:r>
                        <w:rPr>
                          <w:iCs/>
                        </w:rPr>
                        <w:t>ay</w:t>
                      </w:r>
                      <w:r w:rsidR="00B23E70">
                        <w:rPr>
                          <w:iCs/>
                        </w:rPr>
                        <w:t>,</w:t>
                      </w:r>
                      <w:r w:rsidR="00F558AB">
                        <w:rPr>
                          <w:iCs/>
                        </w:rPr>
                        <w:t xml:space="preserve"> </w:t>
                      </w:r>
                      <w:r w:rsidRPr="003E4754">
                        <w:rPr>
                          <w:iCs/>
                        </w:rPr>
                        <w:t xml:space="preserve">Lilydale, MN 55118 </w:t>
                      </w:r>
                    </w:p>
                    <w:p w:rsidR="00A4391D" w:rsidRDefault="00A4391D" w:rsidP="00906E37">
                      <w:pPr>
                        <w:pStyle w:val="NoSpacing"/>
                        <w:rPr>
                          <w:iCs/>
                          <w:sz w:val="28"/>
                          <w:szCs w:val="28"/>
                        </w:rPr>
                      </w:pPr>
                    </w:p>
                    <w:p w:rsidR="00A4391D" w:rsidRPr="00906E37" w:rsidRDefault="00A4391D" w:rsidP="00906E37">
                      <w:pPr>
                        <w:pStyle w:val="NoSpacing"/>
                        <w:rPr>
                          <w:b/>
                          <w:iCs/>
                          <w:sz w:val="24"/>
                          <w:szCs w:val="24"/>
                          <w:u w:val="single"/>
                        </w:rPr>
                      </w:pPr>
                      <w:r w:rsidRPr="00906E37">
                        <w:rPr>
                          <w:b/>
                          <w:iCs/>
                          <w:sz w:val="24"/>
                          <w:szCs w:val="24"/>
                          <w:u w:val="single"/>
                        </w:rPr>
                        <w:t>Police:</w:t>
                      </w:r>
                    </w:p>
                    <w:p w:rsidR="006F1656" w:rsidRDefault="00996908" w:rsidP="00906E37">
                      <w:pPr>
                        <w:pStyle w:val="NoSpacing"/>
                      </w:pPr>
                      <w:r>
                        <w:t>Kelly McCarthy</w:t>
                      </w:r>
                      <w:r w:rsidR="003E67C8">
                        <w:t>,</w:t>
                      </w:r>
                      <w:r w:rsidR="00527046">
                        <w:t xml:space="preserve"> </w:t>
                      </w:r>
                      <w:r w:rsidR="00527046" w:rsidRPr="00527046">
                        <w:t>Chief of Police</w:t>
                      </w:r>
                      <w:r w:rsidR="00F558AB">
                        <w:t>:</w:t>
                      </w:r>
                      <w:r w:rsidR="00527046" w:rsidRPr="00527046">
                        <w:t xml:space="preserve"> </w:t>
                      </w:r>
                    </w:p>
                    <w:p w:rsidR="00A4391D" w:rsidRDefault="00527046" w:rsidP="00906E37">
                      <w:pPr>
                        <w:pStyle w:val="NoSpacing"/>
                      </w:pPr>
                      <w:r>
                        <w:t>Non-emergency: 651-452-1366</w:t>
                      </w:r>
                    </w:p>
                    <w:p w:rsidR="00906E37" w:rsidRDefault="00527046" w:rsidP="00906E37">
                      <w:pPr>
                        <w:pStyle w:val="NoSpacing"/>
                      </w:pPr>
                      <w:r>
                        <w:t>Emergency: 911</w:t>
                      </w:r>
                    </w:p>
                    <w:p w:rsidR="00A4391D" w:rsidRPr="00906E37" w:rsidRDefault="00906E37" w:rsidP="00906E37">
                      <w:pPr>
                        <w:pStyle w:val="NoSpacing"/>
                        <w:rPr>
                          <w:b/>
                          <w:iCs/>
                          <w:u w:val="single"/>
                        </w:rPr>
                      </w:pPr>
                      <w:r w:rsidRPr="00906E37">
                        <w:rPr>
                          <w:b/>
                          <w:iCs/>
                          <w:u w:val="single"/>
                        </w:rPr>
                        <w:t>Fire:</w:t>
                      </w:r>
                    </w:p>
                    <w:p w:rsidR="00906E37" w:rsidRDefault="00906E37" w:rsidP="00906E37">
                      <w:pPr>
                        <w:pStyle w:val="NoSpacing"/>
                        <w:rPr>
                          <w:iCs/>
                        </w:rPr>
                      </w:pPr>
                      <w:r>
                        <w:rPr>
                          <w:iCs/>
                        </w:rPr>
                        <w:t>Emergency: 911</w:t>
                      </w:r>
                    </w:p>
                    <w:p w:rsidR="00906E37" w:rsidRPr="00906E37" w:rsidRDefault="00906E37" w:rsidP="00906E37">
                      <w:pPr>
                        <w:pStyle w:val="NoSpacing"/>
                        <w:rPr>
                          <w:iCs/>
                        </w:rPr>
                      </w:pPr>
                    </w:p>
                    <w:p w:rsidR="00A4391D" w:rsidRPr="00906E37" w:rsidRDefault="00A4391D" w:rsidP="00906E37">
                      <w:pPr>
                        <w:pStyle w:val="NoSpacing"/>
                        <w:rPr>
                          <w:b/>
                          <w:iCs/>
                          <w:u w:val="single"/>
                        </w:rPr>
                      </w:pPr>
                      <w:r w:rsidRPr="00906E37">
                        <w:rPr>
                          <w:b/>
                          <w:iCs/>
                          <w:u w:val="single"/>
                        </w:rPr>
                        <w:t xml:space="preserve">City Attorney: </w:t>
                      </w:r>
                    </w:p>
                    <w:p w:rsidR="00A4391D" w:rsidRDefault="00A4391D" w:rsidP="00906E37">
                      <w:pPr>
                        <w:pStyle w:val="NoSpacing"/>
                        <w:rPr>
                          <w:sz w:val="24"/>
                          <w:szCs w:val="24"/>
                        </w:rPr>
                      </w:pPr>
                      <w:r>
                        <w:t xml:space="preserve">Tom </w:t>
                      </w:r>
                      <w:proofErr w:type="spellStart"/>
                      <w:r w:rsidR="00113080">
                        <w:t>Loonan</w:t>
                      </w:r>
                      <w:proofErr w:type="spellEnd"/>
                      <w:r w:rsidR="00AA1202">
                        <w:t>, City</w:t>
                      </w:r>
                      <w:r w:rsidR="003E67C8">
                        <w:t xml:space="preserve"> Attorney</w:t>
                      </w:r>
                      <w:r w:rsidR="00906E37">
                        <w:t>:</w:t>
                      </w:r>
                    </w:p>
                    <w:p w:rsidR="00906E37" w:rsidRDefault="00113080" w:rsidP="00906E37">
                      <w:pPr>
                        <w:pStyle w:val="NoSpacing"/>
                      </w:pPr>
                      <w:r>
                        <w:t>715-808-8842</w:t>
                      </w:r>
                    </w:p>
                    <w:p w:rsidR="00113080" w:rsidRDefault="00113080" w:rsidP="00906E37">
                      <w:pPr>
                        <w:pStyle w:val="NoSpacing"/>
                      </w:pPr>
                    </w:p>
                    <w:p w:rsidR="00A4391D" w:rsidRPr="00906E37" w:rsidRDefault="00A4391D" w:rsidP="00906E37">
                      <w:pPr>
                        <w:pStyle w:val="NoSpacing"/>
                        <w:rPr>
                          <w:b/>
                        </w:rPr>
                      </w:pPr>
                      <w:r w:rsidRPr="00906E37">
                        <w:rPr>
                          <w:b/>
                        </w:rPr>
                        <w:t xml:space="preserve">The City of Mendota holds City Council Meetings at 7:30 on the second Tuesday of every month at the </w:t>
                      </w:r>
                    </w:p>
                    <w:p w:rsidR="00A4391D" w:rsidRPr="00906E37" w:rsidRDefault="00A4391D" w:rsidP="00906E37">
                      <w:pPr>
                        <w:pStyle w:val="NoSpacing"/>
                        <w:rPr>
                          <w:b/>
                        </w:rPr>
                      </w:pPr>
                      <w:r w:rsidRPr="00906E37">
                        <w:rPr>
                          <w:b/>
                        </w:rPr>
                        <w:t>VFW Post 6690</w:t>
                      </w:r>
                    </w:p>
                    <w:p w:rsidR="00A4391D" w:rsidRPr="00906E37" w:rsidRDefault="00A4391D" w:rsidP="00906E37">
                      <w:pPr>
                        <w:pStyle w:val="NoSpacing"/>
                        <w:rPr>
                          <w:b/>
                        </w:rPr>
                      </w:pPr>
                      <w:r w:rsidRPr="00906E37">
                        <w:rPr>
                          <w:b/>
                        </w:rPr>
                        <w:t>1323 Sibley Memorial Hwy.</w:t>
                      </w:r>
                    </w:p>
                    <w:p w:rsidR="00A4391D" w:rsidRPr="00906E37" w:rsidRDefault="00A4391D" w:rsidP="00906E37">
                      <w:pPr>
                        <w:pStyle w:val="NoSpacing"/>
                        <w:rPr>
                          <w:b/>
                        </w:rPr>
                      </w:pPr>
                      <w:r w:rsidRPr="00906E37">
                        <w:rPr>
                          <w:b/>
                        </w:rPr>
                        <w:t>Mendota, MN 55150</w:t>
                      </w:r>
                    </w:p>
                    <w:p w:rsidR="00A4391D" w:rsidRDefault="00A4391D" w:rsidP="00906E37">
                      <w:pPr>
                        <w:pStyle w:val="NoSpacing"/>
                        <w:rPr>
                          <w:rFonts w:ascii="Times New Roman" w:hAnsi="Times New Roman"/>
                          <w:sz w:val="28"/>
                          <w:szCs w:val="28"/>
                        </w:rPr>
                      </w:pPr>
                    </w:p>
                    <w:p w:rsidR="00A4391D" w:rsidRDefault="00A4391D" w:rsidP="00906E37">
                      <w:pPr>
                        <w:pStyle w:val="NoSpacing"/>
                        <w:rPr>
                          <w:color w:val="44546A" w:themeColor="text2"/>
                          <w:sz w:val="24"/>
                          <w:szCs w:val="24"/>
                        </w:rPr>
                      </w:pPr>
                    </w:p>
                  </w:txbxContent>
                </v:textbox>
                <w10:wrap type="tight" anchorx="page" anchory="margin"/>
              </v:shape>
            </w:pict>
          </mc:Fallback>
        </mc:AlternateContent>
      </w:r>
      <w:r w:rsidR="00A111AD">
        <w:tab/>
      </w:r>
      <w:r w:rsidR="00A111AD">
        <w:tab/>
      </w:r>
      <w:r w:rsidR="00A111AD">
        <w:tab/>
      </w:r>
      <w:r w:rsidR="00A111AD">
        <w:tab/>
      </w:r>
      <w:r w:rsidR="00A111AD">
        <w:tab/>
      </w:r>
      <w:r w:rsidR="00A111AD">
        <w:tab/>
      </w:r>
      <w:r w:rsidR="00A111AD">
        <w:tab/>
      </w:r>
      <w:r w:rsidR="00A111AD">
        <w:tab/>
        <w:t xml:space="preserve">    </w:t>
      </w:r>
      <w:r w:rsidR="00A111AD">
        <w:tab/>
      </w:r>
      <w:r w:rsidR="00A111AD">
        <w:tab/>
      </w:r>
      <w:r w:rsidR="00A111AD">
        <w:tab/>
        <w:t xml:space="preserve">                  </w:t>
      </w:r>
      <w:r w:rsidR="00A111AD" w:rsidRPr="00A111AD">
        <w:rPr>
          <w:sz w:val="72"/>
          <w:szCs w:val="72"/>
        </w:rPr>
        <w:t>Mendota News</w:t>
      </w:r>
    </w:p>
    <w:p w:rsidR="00C8592E" w:rsidRPr="00C8592E" w:rsidRDefault="00C8592E" w:rsidP="00A111AD">
      <w:pPr>
        <w:pStyle w:val="NoSpacing"/>
        <w:rPr>
          <w:sz w:val="40"/>
          <w:szCs w:val="40"/>
        </w:rPr>
      </w:pPr>
      <w:r>
        <w:rPr>
          <w:sz w:val="40"/>
          <w:szCs w:val="40"/>
        </w:rPr>
        <w:t xml:space="preserve">                               SPRING 20</w:t>
      </w:r>
      <w:r w:rsidR="00877D73">
        <w:rPr>
          <w:sz w:val="40"/>
          <w:szCs w:val="40"/>
        </w:rPr>
        <w:t>22</w:t>
      </w:r>
    </w:p>
    <w:p w:rsidR="00CF6809" w:rsidRPr="00C8592E" w:rsidRDefault="00A111AD" w:rsidP="00A111AD">
      <w:pPr>
        <w:pStyle w:val="NoSpacing"/>
        <w:rPr>
          <w:sz w:val="32"/>
          <w:szCs w:val="32"/>
        </w:rPr>
      </w:pPr>
      <w:r>
        <w:rPr>
          <w:sz w:val="72"/>
          <w:szCs w:val="72"/>
        </w:rPr>
        <w:tab/>
        <w:t xml:space="preserve">  </w:t>
      </w:r>
      <w:r w:rsidRPr="00A111AD">
        <w:rPr>
          <w:sz w:val="72"/>
          <w:szCs w:val="72"/>
        </w:rPr>
        <w:t xml:space="preserve">       </w:t>
      </w:r>
    </w:p>
    <w:p w:rsidR="00567906" w:rsidRPr="00567906" w:rsidRDefault="00567906" w:rsidP="00567906">
      <w:pPr>
        <w:pStyle w:val="NoSpacing"/>
        <w:rPr>
          <w:b/>
          <w:sz w:val="32"/>
          <w:szCs w:val="32"/>
        </w:rPr>
      </w:pPr>
      <w:r w:rsidRPr="00567906">
        <w:rPr>
          <w:b/>
          <w:sz w:val="32"/>
          <w:szCs w:val="32"/>
        </w:rPr>
        <w:t>Be a confident recycler</w:t>
      </w:r>
    </w:p>
    <w:p w:rsidR="00567906" w:rsidRPr="00567906" w:rsidRDefault="00567906" w:rsidP="00567906">
      <w:pPr>
        <w:pStyle w:val="NoSpacing"/>
        <w:rPr>
          <w:b/>
          <w:sz w:val="24"/>
          <w:szCs w:val="24"/>
        </w:rPr>
      </w:pPr>
      <w:r w:rsidRPr="00567906">
        <w:rPr>
          <w:b/>
          <w:sz w:val="24"/>
          <w:szCs w:val="24"/>
        </w:rPr>
        <w:t>Say goodbye to recycling confusion by focusing on these basic items tha</w:t>
      </w:r>
      <w:r>
        <w:rPr>
          <w:b/>
          <w:sz w:val="24"/>
          <w:szCs w:val="24"/>
        </w:rPr>
        <w:t xml:space="preserve">t are accepted by all recycling </w:t>
      </w:r>
      <w:r w:rsidRPr="00567906">
        <w:rPr>
          <w:b/>
          <w:sz w:val="24"/>
          <w:szCs w:val="24"/>
        </w:rPr>
        <w:t>service providers in Dakota County. Commonly recycled items like milk jugs and metal cans are in big</w:t>
      </w:r>
    </w:p>
    <w:p w:rsidR="00B239E3" w:rsidRPr="00567906" w:rsidRDefault="00567906" w:rsidP="00567906">
      <w:pPr>
        <w:pStyle w:val="NoSpacing"/>
        <w:rPr>
          <w:b/>
          <w:sz w:val="24"/>
          <w:szCs w:val="24"/>
        </w:rPr>
      </w:pPr>
      <w:proofErr w:type="gramStart"/>
      <w:r w:rsidRPr="00567906">
        <w:rPr>
          <w:b/>
          <w:sz w:val="24"/>
          <w:szCs w:val="24"/>
        </w:rPr>
        <w:t>demand</w:t>
      </w:r>
      <w:proofErr w:type="gramEnd"/>
      <w:r w:rsidRPr="00567906">
        <w:rPr>
          <w:b/>
          <w:sz w:val="24"/>
          <w:szCs w:val="24"/>
        </w:rPr>
        <w:t xml:space="preserve"> by companies that make new products like new cans, lo</w:t>
      </w:r>
      <w:r w:rsidR="00775F25">
        <w:rPr>
          <w:b/>
          <w:sz w:val="24"/>
          <w:szCs w:val="24"/>
        </w:rPr>
        <w:t xml:space="preserve">w-maintenance decking and more. </w:t>
      </w:r>
      <w:r w:rsidRPr="00567906">
        <w:rPr>
          <w:b/>
          <w:sz w:val="24"/>
          <w:szCs w:val="24"/>
        </w:rPr>
        <w:t>Make sure bottles, jars and containers are empty and dry before recycling</w:t>
      </w:r>
      <w:r w:rsidR="00775F25">
        <w:rPr>
          <w:b/>
          <w:sz w:val="24"/>
          <w:szCs w:val="24"/>
        </w:rPr>
        <w:t>. They don't have to be perfect</w:t>
      </w:r>
      <w:r w:rsidRPr="00567906">
        <w:rPr>
          <w:b/>
          <w:sz w:val="24"/>
          <w:szCs w:val="24"/>
        </w:rPr>
        <w:t>— just free of most residue like food and liquids. Leave caps on containers and flatten boxes.</w:t>
      </w:r>
    </w:p>
    <w:p w:rsidR="00B239E3" w:rsidRDefault="00B239E3" w:rsidP="007462DA">
      <w:pPr>
        <w:pStyle w:val="NoSpacing"/>
        <w:rPr>
          <w:b/>
          <w:sz w:val="32"/>
          <w:szCs w:val="32"/>
        </w:rPr>
      </w:pPr>
    </w:p>
    <w:p w:rsidR="00567906" w:rsidRPr="00567906" w:rsidRDefault="00567906" w:rsidP="00567906">
      <w:pPr>
        <w:pStyle w:val="NoSpacing"/>
        <w:rPr>
          <w:b/>
          <w:sz w:val="32"/>
          <w:szCs w:val="32"/>
        </w:rPr>
      </w:pPr>
      <w:r w:rsidRPr="00567906">
        <w:rPr>
          <w:b/>
          <w:sz w:val="32"/>
          <w:szCs w:val="32"/>
        </w:rPr>
        <w:t>Focus on recycling these items</w:t>
      </w:r>
    </w:p>
    <w:p w:rsidR="00567906" w:rsidRPr="00567906" w:rsidRDefault="00567906" w:rsidP="00567906">
      <w:pPr>
        <w:pStyle w:val="NoSpacing"/>
        <w:rPr>
          <w:b/>
          <w:sz w:val="32"/>
          <w:szCs w:val="32"/>
        </w:rPr>
      </w:pPr>
      <w:r w:rsidRPr="00567906">
        <w:rPr>
          <w:b/>
          <w:sz w:val="32"/>
          <w:szCs w:val="32"/>
        </w:rPr>
        <w:t>Paper</w:t>
      </w:r>
    </w:p>
    <w:p w:rsidR="00567906" w:rsidRPr="00775F25" w:rsidRDefault="00567906" w:rsidP="00567906">
      <w:pPr>
        <w:pStyle w:val="NoSpacing"/>
        <w:rPr>
          <w:b/>
          <w:sz w:val="24"/>
          <w:szCs w:val="24"/>
        </w:rPr>
      </w:pPr>
      <w:r w:rsidRPr="00775F25">
        <w:rPr>
          <w:b/>
          <w:sz w:val="24"/>
          <w:szCs w:val="24"/>
        </w:rPr>
        <w:t>• Newspaper and inserts</w:t>
      </w:r>
    </w:p>
    <w:p w:rsidR="00567906" w:rsidRPr="00775F25" w:rsidRDefault="00567906" w:rsidP="00567906">
      <w:pPr>
        <w:pStyle w:val="NoSpacing"/>
        <w:rPr>
          <w:b/>
          <w:sz w:val="24"/>
          <w:szCs w:val="24"/>
        </w:rPr>
      </w:pPr>
      <w:r w:rsidRPr="00775F25">
        <w:rPr>
          <w:b/>
          <w:sz w:val="24"/>
          <w:szCs w:val="24"/>
        </w:rPr>
        <w:t>• Magazines and catalogs</w:t>
      </w:r>
    </w:p>
    <w:p w:rsidR="00567906" w:rsidRPr="00775F25" w:rsidRDefault="00567906" w:rsidP="00567906">
      <w:pPr>
        <w:pStyle w:val="NoSpacing"/>
        <w:rPr>
          <w:b/>
          <w:sz w:val="24"/>
          <w:szCs w:val="24"/>
        </w:rPr>
      </w:pPr>
      <w:r w:rsidRPr="00775F25">
        <w:rPr>
          <w:b/>
          <w:sz w:val="24"/>
          <w:szCs w:val="24"/>
        </w:rPr>
        <w:t>• Mail and office papers</w:t>
      </w:r>
    </w:p>
    <w:p w:rsidR="00567906" w:rsidRPr="00775F25" w:rsidRDefault="00567906" w:rsidP="00567906">
      <w:pPr>
        <w:pStyle w:val="NoSpacing"/>
        <w:rPr>
          <w:b/>
          <w:sz w:val="32"/>
          <w:szCs w:val="32"/>
        </w:rPr>
      </w:pPr>
      <w:r w:rsidRPr="00775F25">
        <w:rPr>
          <w:b/>
          <w:sz w:val="32"/>
          <w:szCs w:val="32"/>
        </w:rPr>
        <w:t>Cardboard</w:t>
      </w:r>
    </w:p>
    <w:p w:rsidR="00567906" w:rsidRPr="00775F25" w:rsidRDefault="00567906" w:rsidP="00567906">
      <w:pPr>
        <w:pStyle w:val="NoSpacing"/>
        <w:rPr>
          <w:b/>
          <w:sz w:val="24"/>
          <w:szCs w:val="24"/>
        </w:rPr>
      </w:pPr>
      <w:r w:rsidRPr="00775F25">
        <w:rPr>
          <w:b/>
          <w:sz w:val="24"/>
          <w:szCs w:val="24"/>
        </w:rPr>
        <w:t>• Corrugated cardboard</w:t>
      </w:r>
    </w:p>
    <w:p w:rsidR="00567906" w:rsidRPr="00775F25" w:rsidRDefault="00567906" w:rsidP="00567906">
      <w:pPr>
        <w:pStyle w:val="NoSpacing"/>
        <w:rPr>
          <w:b/>
          <w:sz w:val="24"/>
          <w:szCs w:val="24"/>
        </w:rPr>
      </w:pPr>
      <w:r w:rsidRPr="00775F25">
        <w:rPr>
          <w:b/>
          <w:sz w:val="24"/>
          <w:szCs w:val="24"/>
        </w:rPr>
        <w:t>• Paperboard (e.g., cracker boxes)</w:t>
      </w:r>
    </w:p>
    <w:p w:rsidR="00567906" w:rsidRPr="00775F25" w:rsidRDefault="00567906" w:rsidP="00567906">
      <w:pPr>
        <w:pStyle w:val="NoSpacing"/>
        <w:rPr>
          <w:b/>
          <w:sz w:val="32"/>
          <w:szCs w:val="32"/>
        </w:rPr>
      </w:pPr>
      <w:r w:rsidRPr="00775F25">
        <w:rPr>
          <w:b/>
          <w:sz w:val="32"/>
          <w:szCs w:val="32"/>
        </w:rPr>
        <w:t>Cartons</w:t>
      </w:r>
    </w:p>
    <w:p w:rsidR="00567906" w:rsidRPr="00775F25" w:rsidRDefault="00567906" w:rsidP="00567906">
      <w:pPr>
        <w:pStyle w:val="NoSpacing"/>
        <w:rPr>
          <w:b/>
          <w:sz w:val="24"/>
          <w:szCs w:val="24"/>
        </w:rPr>
      </w:pPr>
      <w:r w:rsidRPr="00775F25">
        <w:rPr>
          <w:b/>
          <w:sz w:val="24"/>
          <w:szCs w:val="24"/>
        </w:rPr>
        <w:t>• Milk and juice cartons</w:t>
      </w:r>
    </w:p>
    <w:p w:rsidR="00567906" w:rsidRPr="00775F25" w:rsidRDefault="00567906" w:rsidP="00567906">
      <w:pPr>
        <w:pStyle w:val="NoSpacing"/>
        <w:rPr>
          <w:b/>
          <w:sz w:val="24"/>
          <w:szCs w:val="24"/>
        </w:rPr>
      </w:pPr>
      <w:r w:rsidRPr="00775F25">
        <w:rPr>
          <w:b/>
          <w:sz w:val="24"/>
          <w:szCs w:val="24"/>
        </w:rPr>
        <w:t>• Soup, broth and wine cartons</w:t>
      </w:r>
    </w:p>
    <w:p w:rsidR="00567906" w:rsidRPr="00775F25" w:rsidRDefault="00567906" w:rsidP="00567906">
      <w:pPr>
        <w:pStyle w:val="NoSpacing"/>
        <w:rPr>
          <w:b/>
          <w:sz w:val="24"/>
          <w:szCs w:val="24"/>
        </w:rPr>
      </w:pPr>
      <w:r w:rsidRPr="00775F25">
        <w:rPr>
          <w:b/>
          <w:sz w:val="24"/>
          <w:szCs w:val="24"/>
        </w:rPr>
        <w:t>• Juice boxes</w:t>
      </w:r>
    </w:p>
    <w:p w:rsidR="00567906" w:rsidRPr="00775F25" w:rsidRDefault="00567906" w:rsidP="00567906">
      <w:pPr>
        <w:pStyle w:val="NoSpacing"/>
        <w:rPr>
          <w:b/>
          <w:sz w:val="32"/>
          <w:szCs w:val="32"/>
        </w:rPr>
      </w:pPr>
      <w:r w:rsidRPr="00775F25">
        <w:rPr>
          <w:b/>
          <w:sz w:val="32"/>
          <w:szCs w:val="32"/>
        </w:rPr>
        <w:t>Metal cans</w:t>
      </w:r>
    </w:p>
    <w:p w:rsidR="00567906" w:rsidRPr="00775F25" w:rsidRDefault="00567906" w:rsidP="00567906">
      <w:pPr>
        <w:pStyle w:val="NoSpacing"/>
        <w:rPr>
          <w:b/>
          <w:sz w:val="24"/>
          <w:szCs w:val="24"/>
        </w:rPr>
      </w:pPr>
      <w:r w:rsidRPr="00775F25">
        <w:rPr>
          <w:b/>
          <w:sz w:val="24"/>
          <w:szCs w:val="24"/>
        </w:rPr>
        <w:t>• Aluminum, tin and steel cans</w:t>
      </w:r>
    </w:p>
    <w:p w:rsidR="00775F25" w:rsidRDefault="00775F25" w:rsidP="00567906">
      <w:pPr>
        <w:pStyle w:val="NoSpacing"/>
        <w:rPr>
          <w:b/>
          <w:sz w:val="32"/>
          <w:szCs w:val="32"/>
        </w:rPr>
      </w:pPr>
      <w:r>
        <w:rPr>
          <w:b/>
          <w:sz w:val="32"/>
          <w:szCs w:val="32"/>
        </w:rPr>
        <w:t>Glass bottles and jars</w:t>
      </w:r>
    </w:p>
    <w:p w:rsidR="00567906" w:rsidRPr="00775F25" w:rsidRDefault="00567906" w:rsidP="00567906">
      <w:pPr>
        <w:pStyle w:val="NoSpacing"/>
        <w:rPr>
          <w:b/>
          <w:sz w:val="32"/>
          <w:szCs w:val="32"/>
        </w:rPr>
      </w:pPr>
      <w:r w:rsidRPr="00775F25">
        <w:rPr>
          <w:b/>
          <w:sz w:val="32"/>
          <w:szCs w:val="32"/>
        </w:rPr>
        <w:t>Plastic bottles, containers and jugs</w:t>
      </w:r>
    </w:p>
    <w:p w:rsidR="00567906" w:rsidRPr="00775F25" w:rsidRDefault="00567906" w:rsidP="00567906">
      <w:pPr>
        <w:pStyle w:val="NoSpacing"/>
        <w:rPr>
          <w:b/>
          <w:sz w:val="24"/>
          <w:szCs w:val="24"/>
        </w:rPr>
      </w:pPr>
      <w:r w:rsidRPr="00775F25">
        <w:rPr>
          <w:b/>
          <w:sz w:val="24"/>
          <w:szCs w:val="24"/>
        </w:rPr>
        <w:t>• Containers numbered 1, 2 or 5</w:t>
      </w:r>
    </w:p>
    <w:p w:rsidR="00567906" w:rsidRPr="00775F25" w:rsidRDefault="00567906" w:rsidP="00567906">
      <w:pPr>
        <w:pStyle w:val="NoSpacing"/>
        <w:rPr>
          <w:b/>
          <w:sz w:val="24"/>
          <w:szCs w:val="24"/>
        </w:rPr>
      </w:pPr>
      <w:r w:rsidRPr="00775F25">
        <w:rPr>
          <w:b/>
          <w:sz w:val="24"/>
          <w:szCs w:val="24"/>
        </w:rPr>
        <w:t>• Soda, juice and water bottles</w:t>
      </w:r>
    </w:p>
    <w:p w:rsidR="00567906" w:rsidRPr="00775F25" w:rsidRDefault="00567906" w:rsidP="00567906">
      <w:pPr>
        <w:pStyle w:val="NoSpacing"/>
        <w:rPr>
          <w:b/>
          <w:sz w:val="24"/>
          <w:szCs w:val="24"/>
        </w:rPr>
      </w:pPr>
      <w:r w:rsidRPr="00775F25">
        <w:rPr>
          <w:b/>
          <w:sz w:val="24"/>
          <w:szCs w:val="24"/>
        </w:rPr>
        <w:t>• Milk and juice jugs</w:t>
      </w:r>
    </w:p>
    <w:p w:rsidR="00567906" w:rsidRPr="00775F25" w:rsidRDefault="00567906" w:rsidP="00567906">
      <w:pPr>
        <w:pStyle w:val="NoSpacing"/>
        <w:rPr>
          <w:b/>
          <w:sz w:val="24"/>
          <w:szCs w:val="24"/>
        </w:rPr>
      </w:pPr>
      <w:r w:rsidRPr="00775F25">
        <w:rPr>
          <w:b/>
          <w:sz w:val="24"/>
          <w:szCs w:val="24"/>
        </w:rPr>
        <w:t>• Margarine, cottage cheese, cream cheese and other tubs and lids</w:t>
      </w:r>
    </w:p>
    <w:p w:rsidR="00567906" w:rsidRPr="00775F25" w:rsidRDefault="00567906" w:rsidP="00567906">
      <w:pPr>
        <w:pStyle w:val="NoSpacing"/>
        <w:rPr>
          <w:b/>
          <w:sz w:val="24"/>
          <w:szCs w:val="24"/>
        </w:rPr>
      </w:pPr>
      <w:r w:rsidRPr="00775F25">
        <w:rPr>
          <w:b/>
          <w:sz w:val="24"/>
          <w:szCs w:val="24"/>
        </w:rPr>
        <w:t>• Laundry detergent bottles and jugs</w:t>
      </w:r>
    </w:p>
    <w:p w:rsidR="00567906" w:rsidRDefault="00567906" w:rsidP="00567906">
      <w:pPr>
        <w:pStyle w:val="NoSpacing"/>
        <w:rPr>
          <w:b/>
          <w:sz w:val="24"/>
          <w:szCs w:val="24"/>
        </w:rPr>
      </w:pPr>
      <w:r w:rsidRPr="00775F25">
        <w:rPr>
          <w:b/>
          <w:sz w:val="24"/>
          <w:szCs w:val="24"/>
        </w:rPr>
        <w:t>• Clear berry and produce containers</w:t>
      </w:r>
    </w:p>
    <w:p w:rsidR="00775F25" w:rsidRPr="00775F25" w:rsidRDefault="00775F25" w:rsidP="00567906">
      <w:pPr>
        <w:pStyle w:val="NoSpacing"/>
        <w:rPr>
          <w:b/>
          <w:sz w:val="24"/>
          <w:szCs w:val="24"/>
        </w:rPr>
      </w:pPr>
    </w:p>
    <w:p w:rsidR="00567906" w:rsidRPr="00775F25" w:rsidRDefault="00567906" w:rsidP="00567906">
      <w:pPr>
        <w:pStyle w:val="NoSpacing"/>
        <w:rPr>
          <w:b/>
          <w:color w:val="000000" w:themeColor="text1"/>
          <w:sz w:val="24"/>
          <w:szCs w:val="24"/>
        </w:rPr>
      </w:pPr>
      <w:r w:rsidRPr="00775F25">
        <w:rPr>
          <w:b/>
          <w:sz w:val="24"/>
          <w:szCs w:val="24"/>
        </w:rPr>
        <w:t>Leave out plastic bags, batteries, black plastic, food and things like rope an</w:t>
      </w:r>
      <w:r w:rsidR="00775F25">
        <w:rPr>
          <w:b/>
          <w:sz w:val="24"/>
          <w:szCs w:val="24"/>
        </w:rPr>
        <w:t xml:space="preserve">d string lights that can tangle </w:t>
      </w:r>
      <w:r w:rsidRPr="00775F25">
        <w:rPr>
          <w:b/>
          <w:sz w:val="24"/>
          <w:szCs w:val="24"/>
        </w:rPr>
        <w:t>around moving machines. If you’re wondering about a specific item</w:t>
      </w:r>
      <w:r w:rsidRPr="00567906">
        <w:rPr>
          <w:b/>
          <w:sz w:val="32"/>
          <w:szCs w:val="32"/>
        </w:rPr>
        <w:t xml:space="preserve">, </w:t>
      </w:r>
      <w:r w:rsidR="00775F25">
        <w:rPr>
          <w:b/>
          <w:sz w:val="24"/>
          <w:szCs w:val="24"/>
        </w:rPr>
        <w:t xml:space="preserve">use the Recycling Guide at </w:t>
      </w:r>
      <w:r w:rsidRPr="00775F25">
        <w:rPr>
          <w:b/>
          <w:color w:val="0070C0"/>
          <w:sz w:val="24"/>
          <w:szCs w:val="24"/>
          <w:u w:val="single"/>
        </w:rPr>
        <w:t xml:space="preserve">www.dakotacounty.us, </w:t>
      </w:r>
      <w:r w:rsidRPr="00775F25">
        <w:rPr>
          <w:b/>
          <w:color w:val="000000" w:themeColor="text1"/>
          <w:sz w:val="24"/>
          <w:szCs w:val="24"/>
        </w:rPr>
        <w:t>search recycling guide.</w:t>
      </w:r>
    </w:p>
    <w:p w:rsidR="00B239E3" w:rsidRPr="00775F25" w:rsidRDefault="00B239E3" w:rsidP="00567906">
      <w:pPr>
        <w:pStyle w:val="NoSpacing"/>
        <w:rPr>
          <w:b/>
          <w:color w:val="000000" w:themeColor="text1"/>
          <w:sz w:val="24"/>
          <w:szCs w:val="24"/>
        </w:rPr>
      </w:pPr>
    </w:p>
    <w:p w:rsidR="00B239E3" w:rsidRDefault="00B239E3" w:rsidP="007462DA">
      <w:pPr>
        <w:pStyle w:val="NoSpacing"/>
        <w:rPr>
          <w:b/>
          <w:sz w:val="32"/>
          <w:szCs w:val="32"/>
        </w:rPr>
      </w:pPr>
    </w:p>
    <w:p w:rsidR="00B239E3" w:rsidRDefault="00B239E3" w:rsidP="007462DA">
      <w:pPr>
        <w:pStyle w:val="NoSpacing"/>
        <w:rPr>
          <w:b/>
          <w:sz w:val="32"/>
          <w:szCs w:val="32"/>
        </w:rPr>
      </w:pPr>
    </w:p>
    <w:p w:rsidR="00B239E3" w:rsidRDefault="00B239E3" w:rsidP="007462DA">
      <w:pPr>
        <w:pStyle w:val="NoSpacing"/>
        <w:rPr>
          <w:b/>
          <w:sz w:val="32"/>
          <w:szCs w:val="32"/>
        </w:rPr>
      </w:pPr>
    </w:p>
    <w:p w:rsidR="007462DA" w:rsidRPr="007462DA" w:rsidRDefault="007462DA" w:rsidP="007462DA">
      <w:pPr>
        <w:pStyle w:val="NoSpacing"/>
        <w:rPr>
          <w:b/>
          <w:sz w:val="32"/>
          <w:szCs w:val="32"/>
        </w:rPr>
      </w:pPr>
      <w:r w:rsidRPr="007462DA">
        <w:rPr>
          <w:b/>
          <w:sz w:val="32"/>
          <w:szCs w:val="32"/>
        </w:rPr>
        <w:t>What is an MS4?</w:t>
      </w:r>
    </w:p>
    <w:p w:rsidR="007462DA" w:rsidRPr="008D7C96" w:rsidRDefault="007462DA" w:rsidP="007462DA">
      <w:pPr>
        <w:pStyle w:val="NoSpacing"/>
        <w:rPr>
          <w:sz w:val="24"/>
          <w:szCs w:val="24"/>
        </w:rPr>
      </w:pPr>
      <w:r w:rsidRPr="008D7C96">
        <w:rPr>
          <w:sz w:val="24"/>
          <w:szCs w:val="24"/>
        </w:rPr>
        <w:t>A municipal separate storm sewer system (MS4) is a conveyance or system of conveyances (roads with drainage systems, municipal streets, catch basins, curbs, gutters, ditches, man-made channels, storm drains, etc.) that is also:</w:t>
      </w:r>
    </w:p>
    <w:p w:rsidR="007462DA" w:rsidRPr="008D7C96" w:rsidRDefault="007462DA" w:rsidP="007462DA">
      <w:pPr>
        <w:pStyle w:val="NoSpacing"/>
        <w:rPr>
          <w:sz w:val="24"/>
          <w:szCs w:val="24"/>
        </w:rPr>
      </w:pPr>
    </w:p>
    <w:p w:rsidR="007462DA" w:rsidRPr="008D7C96" w:rsidRDefault="007462DA" w:rsidP="007462DA">
      <w:pPr>
        <w:pStyle w:val="NoSpacing"/>
        <w:rPr>
          <w:sz w:val="24"/>
          <w:szCs w:val="24"/>
        </w:rPr>
      </w:pPr>
      <w:r w:rsidRPr="008D7C96">
        <w:rPr>
          <w:sz w:val="24"/>
          <w:szCs w:val="24"/>
        </w:rPr>
        <w:t>Owned or operated by a public entity (which can include cities, townships, counties, military bases, hospitals, prison complexes, highway departments, universities, sewer districts, etc.)</w:t>
      </w:r>
    </w:p>
    <w:p w:rsidR="007462DA" w:rsidRPr="008D7C96" w:rsidRDefault="007462DA" w:rsidP="007462DA">
      <w:pPr>
        <w:pStyle w:val="NoSpacing"/>
        <w:rPr>
          <w:sz w:val="24"/>
          <w:szCs w:val="24"/>
        </w:rPr>
      </w:pPr>
      <w:r w:rsidRPr="008D7C96">
        <w:rPr>
          <w:sz w:val="24"/>
          <w:szCs w:val="24"/>
        </w:rPr>
        <w:t xml:space="preserve">Designed or used for collecting or conveying </w:t>
      </w:r>
      <w:proofErr w:type="spellStart"/>
      <w:r w:rsidRPr="008D7C96">
        <w:rPr>
          <w:sz w:val="24"/>
          <w:szCs w:val="24"/>
        </w:rPr>
        <w:t>stormwater</w:t>
      </w:r>
      <w:proofErr w:type="spellEnd"/>
    </w:p>
    <w:p w:rsidR="007462DA" w:rsidRPr="008D7C96" w:rsidRDefault="007462DA" w:rsidP="007462DA">
      <w:pPr>
        <w:pStyle w:val="NoSpacing"/>
        <w:rPr>
          <w:sz w:val="24"/>
          <w:szCs w:val="24"/>
        </w:rPr>
      </w:pPr>
      <w:r w:rsidRPr="008D7C96">
        <w:rPr>
          <w:sz w:val="24"/>
          <w:szCs w:val="24"/>
        </w:rPr>
        <w:t>Not a combined sewer</w:t>
      </w:r>
    </w:p>
    <w:p w:rsidR="007462DA" w:rsidRPr="008D7C96" w:rsidRDefault="007462DA" w:rsidP="007462DA">
      <w:pPr>
        <w:pStyle w:val="NoSpacing"/>
        <w:rPr>
          <w:sz w:val="24"/>
          <w:szCs w:val="24"/>
        </w:rPr>
      </w:pPr>
      <w:r w:rsidRPr="008D7C96">
        <w:rPr>
          <w:sz w:val="24"/>
          <w:szCs w:val="24"/>
        </w:rPr>
        <w:t>Not part of a publicly owned treatment works</w:t>
      </w:r>
    </w:p>
    <w:p w:rsidR="007462DA" w:rsidRPr="008D7C96" w:rsidRDefault="007462DA" w:rsidP="007462DA">
      <w:pPr>
        <w:pStyle w:val="NoSpacing"/>
        <w:rPr>
          <w:sz w:val="24"/>
          <w:szCs w:val="24"/>
        </w:rPr>
      </w:pPr>
      <w:r w:rsidRPr="008D7C96">
        <w:rPr>
          <w:sz w:val="24"/>
          <w:szCs w:val="24"/>
        </w:rPr>
        <w:t xml:space="preserve">MS4s in Minnesota must satisfy the requirements of the MS4 general permit if they are located in an urbanized area and used by a population of 1,000 or more or owned by a municipality with a population of 10,000 or more, or a population of at least 5,000 and the system discharges to specially classified bodies of water. Minnesota state rule (Minn. R. 7090) establishes criteria and a process for designating future MS4s; see the </w:t>
      </w:r>
      <w:proofErr w:type="spellStart"/>
      <w:r w:rsidRPr="008D7C96">
        <w:rPr>
          <w:sz w:val="24"/>
          <w:szCs w:val="24"/>
        </w:rPr>
        <w:t>Stormwater</w:t>
      </w:r>
      <w:proofErr w:type="spellEnd"/>
      <w:r w:rsidRPr="008D7C96">
        <w:rPr>
          <w:sz w:val="24"/>
          <w:szCs w:val="24"/>
        </w:rPr>
        <w:t xml:space="preserve"> rules page for more information. </w:t>
      </w:r>
    </w:p>
    <w:p w:rsidR="007462DA" w:rsidRPr="008D7C96" w:rsidRDefault="007462DA" w:rsidP="007462DA">
      <w:pPr>
        <w:pStyle w:val="NoSpacing"/>
        <w:rPr>
          <w:sz w:val="24"/>
          <w:szCs w:val="24"/>
        </w:rPr>
      </w:pPr>
    </w:p>
    <w:p w:rsidR="007462DA" w:rsidRPr="008D7C96" w:rsidRDefault="007462DA" w:rsidP="007462DA">
      <w:pPr>
        <w:pStyle w:val="NoSpacing"/>
        <w:rPr>
          <w:sz w:val="24"/>
          <w:szCs w:val="24"/>
        </w:rPr>
      </w:pPr>
      <w:r w:rsidRPr="008D7C96">
        <w:rPr>
          <w:sz w:val="24"/>
          <w:szCs w:val="24"/>
        </w:rPr>
        <w:t xml:space="preserve">The MS4 general permit is designed to reduce the amount of sediment and other pollutants entering state waters from </w:t>
      </w:r>
      <w:proofErr w:type="spellStart"/>
      <w:r w:rsidRPr="008D7C96">
        <w:rPr>
          <w:sz w:val="24"/>
          <w:szCs w:val="24"/>
        </w:rPr>
        <w:t>stormwater</w:t>
      </w:r>
      <w:proofErr w:type="spellEnd"/>
      <w:r w:rsidRPr="008D7C96">
        <w:rPr>
          <w:sz w:val="24"/>
          <w:szCs w:val="24"/>
        </w:rPr>
        <w:t xml:space="preserve"> systems. Entities regulated by the MS4 general permit must develop a </w:t>
      </w:r>
      <w:proofErr w:type="spellStart"/>
      <w:r w:rsidRPr="008D7C96">
        <w:rPr>
          <w:sz w:val="24"/>
          <w:szCs w:val="24"/>
        </w:rPr>
        <w:t>stormwater</w:t>
      </w:r>
      <w:proofErr w:type="spellEnd"/>
      <w:r w:rsidRPr="008D7C96">
        <w:rPr>
          <w:sz w:val="24"/>
          <w:szCs w:val="24"/>
        </w:rPr>
        <w:t xml:space="preserve"> pollution prevention program and adopt best practices. Learn more on the Complying with the MS4 general permit page. A general permit covers multiple entities with similar operations and types of discharges. Issuing general permits allows for faster and more efficient permitting compared to issuing individual permits.</w:t>
      </w:r>
    </w:p>
    <w:p w:rsidR="007462DA" w:rsidRPr="008D7C96" w:rsidRDefault="007462DA" w:rsidP="007462DA">
      <w:pPr>
        <w:pStyle w:val="NoSpacing"/>
        <w:rPr>
          <w:sz w:val="24"/>
          <w:szCs w:val="24"/>
        </w:rPr>
      </w:pPr>
    </w:p>
    <w:p w:rsidR="00113080" w:rsidRPr="00764F74" w:rsidRDefault="00113080" w:rsidP="005E5293">
      <w:pPr>
        <w:pStyle w:val="NoSpacing"/>
        <w:rPr>
          <w:sz w:val="24"/>
          <w:szCs w:val="24"/>
        </w:rPr>
      </w:pPr>
    </w:p>
    <w:p w:rsidR="00E533FD" w:rsidRDefault="00E533FD" w:rsidP="00C8592E">
      <w:pPr>
        <w:pStyle w:val="NoSpacing"/>
        <w:rPr>
          <w:sz w:val="32"/>
          <w:szCs w:val="32"/>
        </w:rPr>
      </w:pPr>
    </w:p>
    <w:p w:rsidR="00764F74" w:rsidRPr="009C4AB0" w:rsidRDefault="00764F74" w:rsidP="00764F74">
      <w:pPr>
        <w:pStyle w:val="NoSpacing"/>
        <w:rPr>
          <w:b/>
          <w:color w:val="385623" w:themeColor="accent6" w:themeShade="80"/>
          <w:sz w:val="32"/>
          <w:szCs w:val="32"/>
        </w:rPr>
      </w:pPr>
      <w:r w:rsidRPr="009C4AB0">
        <w:rPr>
          <w:b/>
          <w:color w:val="385623" w:themeColor="accent6" w:themeShade="80"/>
          <w:sz w:val="32"/>
          <w:szCs w:val="32"/>
        </w:rPr>
        <w:t>Mendota Days:</w:t>
      </w:r>
    </w:p>
    <w:p w:rsidR="00F32039" w:rsidRDefault="00F32039" w:rsidP="00764F74">
      <w:pPr>
        <w:pStyle w:val="NoSpacing"/>
        <w:rPr>
          <w:color w:val="385623" w:themeColor="accent6" w:themeShade="80"/>
          <w:sz w:val="32"/>
          <w:szCs w:val="32"/>
        </w:rPr>
      </w:pPr>
      <w:r>
        <w:rPr>
          <w:color w:val="385623" w:themeColor="accent6" w:themeShade="80"/>
          <w:sz w:val="32"/>
          <w:szCs w:val="32"/>
        </w:rPr>
        <w:t>You will all be happy to know that Mendota Days is back on the books for 2022!  Mendota Days will be held on July 8</w:t>
      </w:r>
      <w:r w:rsidRPr="00F32039">
        <w:rPr>
          <w:color w:val="385623" w:themeColor="accent6" w:themeShade="80"/>
          <w:sz w:val="32"/>
          <w:szCs w:val="32"/>
          <w:vertAlign w:val="superscript"/>
        </w:rPr>
        <w:t>th</w:t>
      </w:r>
      <w:r>
        <w:rPr>
          <w:color w:val="385623" w:themeColor="accent6" w:themeShade="80"/>
          <w:sz w:val="32"/>
          <w:szCs w:val="32"/>
        </w:rPr>
        <w:t xml:space="preserve"> and 9</w:t>
      </w:r>
      <w:r w:rsidRPr="00F32039">
        <w:rPr>
          <w:color w:val="385623" w:themeColor="accent6" w:themeShade="80"/>
          <w:sz w:val="32"/>
          <w:szCs w:val="32"/>
          <w:vertAlign w:val="superscript"/>
        </w:rPr>
        <w:t>th</w:t>
      </w:r>
      <w:r>
        <w:rPr>
          <w:color w:val="385623" w:themeColor="accent6" w:themeShade="80"/>
          <w:sz w:val="32"/>
          <w:szCs w:val="32"/>
        </w:rPr>
        <w:t xml:space="preserve"> this year.   Mayor </w:t>
      </w:r>
      <w:proofErr w:type="spellStart"/>
      <w:r>
        <w:rPr>
          <w:color w:val="385623" w:themeColor="accent6" w:themeShade="80"/>
          <w:sz w:val="32"/>
          <w:szCs w:val="32"/>
        </w:rPr>
        <w:t>Mielke</w:t>
      </w:r>
      <w:proofErr w:type="spellEnd"/>
      <w:r>
        <w:rPr>
          <w:color w:val="385623" w:themeColor="accent6" w:themeShade="80"/>
          <w:sz w:val="32"/>
          <w:szCs w:val="32"/>
        </w:rPr>
        <w:t xml:space="preserve"> is in charge of the event this year and he has so much in store.  There will be a parade, jumpy houses, a car show, food trucks and music.   </w:t>
      </w:r>
      <w:proofErr w:type="spellStart"/>
      <w:r>
        <w:rPr>
          <w:color w:val="385623" w:themeColor="accent6" w:themeShade="80"/>
          <w:sz w:val="32"/>
          <w:szCs w:val="32"/>
        </w:rPr>
        <w:t>Luckys</w:t>
      </w:r>
      <w:proofErr w:type="spellEnd"/>
      <w:r>
        <w:rPr>
          <w:color w:val="385623" w:themeColor="accent6" w:themeShade="80"/>
          <w:sz w:val="32"/>
          <w:szCs w:val="32"/>
        </w:rPr>
        <w:t xml:space="preserve"> will be bringing back there bands for Friday and Saturday nights.   Please come and join in the celebration and all suggestions are welcomed.   There will be more information to come.</w:t>
      </w:r>
      <w:r w:rsidR="004A3D5B">
        <w:rPr>
          <w:color w:val="385623" w:themeColor="accent6" w:themeShade="80"/>
          <w:sz w:val="32"/>
          <w:szCs w:val="32"/>
        </w:rPr>
        <w:t xml:space="preserve">  Check out our Facebook page.</w:t>
      </w:r>
      <w:bookmarkStart w:id="0" w:name="_GoBack"/>
      <w:bookmarkEnd w:id="0"/>
    </w:p>
    <w:p w:rsidR="00F32039" w:rsidRDefault="00F32039" w:rsidP="00764F74">
      <w:pPr>
        <w:pStyle w:val="NoSpacing"/>
        <w:rPr>
          <w:color w:val="385623" w:themeColor="accent6" w:themeShade="80"/>
          <w:sz w:val="32"/>
          <w:szCs w:val="32"/>
        </w:rPr>
      </w:pPr>
    </w:p>
    <w:p w:rsidR="00F32039" w:rsidRPr="00F4260D" w:rsidRDefault="00F32039" w:rsidP="00764F74">
      <w:pPr>
        <w:pStyle w:val="NoSpacing"/>
        <w:rPr>
          <w:color w:val="385623" w:themeColor="accent6" w:themeShade="80"/>
          <w:sz w:val="32"/>
          <w:szCs w:val="32"/>
        </w:rPr>
      </w:pPr>
      <w:r>
        <w:rPr>
          <w:color w:val="385623" w:themeColor="accent6" w:themeShade="80"/>
          <w:sz w:val="32"/>
          <w:szCs w:val="32"/>
        </w:rPr>
        <w:t xml:space="preserve">The Mendota Picnic will also be a go this year, only the date has changed.   The Mendota Picnic will be held on National Night Out. (August 2, 2022). </w:t>
      </w:r>
      <w:r w:rsidR="00120CCE">
        <w:rPr>
          <w:color w:val="385623" w:themeColor="accent6" w:themeShade="80"/>
          <w:sz w:val="32"/>
          <w:szCs w:val="32"/>
        </w:rPr>
        <w:t xml:space="preserve">National Night Out </w:t>
      </w:r>
      <w:r>
        <w:rPr>
          <w:color w:val="385623" w:themeColor="accent6" w:themeShade="80"/>
          <w:sz w:val="32"/>
          <w:szCs w:val="32"/>
        </w:rPr>
        <w:t xml:space="preserve">is a day where civilians, organizations and the Metropolitan Police Department join hands to enhance the relationship between neighborhoods and communities.  They look at this as a great way to bring everyone together for a </w:t>
      </w:r>
      <w:proofErr w:type="spellStart"/>
      <w:r>
        <w:rPr>
          <w:color w:val="385623" w:themeColor="accent6" w:themeShade="80"/>
          <w:sz w:val="32"/>
          <w:szCs w:val="32"/>
        </w:rPr>
        <w:t>postitive</w:t>
      </w:r>
      <w:proofErr w:type="spellEnd"/>
      <w:r>
        <w:rPr>
          <w:color w:val="385623" w:themeColor="accent6" w:themeShade="80"/>
          <w:sz w:val="32"/>
          <w:szCs w:val="32"/>
        </w:rPr>
        <w:t xml:space="preserve"> cause.   </w:t>
      </w:r>
      <w:r w:rsidR="00120CCE">
        <w:rPr>
          <w:color w:val="385623" w:themeColor="accent6" w:themeShade="80"/>
          <w:sz w:val="32"/>
          <w:szCs w:val="32"/>
        </w:rPr>
        <w:t xml:space="preserve">That is what the Mendota Picnic </w:t>
      </w:r>
      <w:proofErr w:type="gramStart"/>
      <w:r w:rsidR="00120CCE">
        <w:rPr>
          <w:color w:val="385623" w:themeColor="accent6" w:themeShade="80"/>
          <w:sz w:val="32"/>
          <w:szCs w:val="32"/>
        </w:rPr>
        <w:t>is all about, people in a small community</w:t>
      </w:r>
      <w:proofErr w:type="gramEnd"/>
      <w:r w:rsidR="00120CCE">
        <w:rPr>
          <w:color w:val="385623" w:themeColor="accent6" w:themeShade="80"/>
          <w:sz w:val="32"/>
          <w:szCs w:val="32"/>
        </w:rPr>
        <w:t xml:space="preserve"> getting together, to connect with neighbors, meet new neighbors and catch up with old neighbors.   We have an awesome little community here in Mendota and it is awesome to get to know each and </w:t>
      </w:r>
      <w:proofErr w:type="spellStart"/>
      <w:r w:rsidR="00120CCE">
        <w:rPr>
          <w:color w:val="385623" w:themeColor="accent6" w:themeShade="80"/>
          <w:sz w:val="32"/>
          <w:szCs w:val="32"/>
        </w:rPr>
        <w:t>everyone</w:t>
      </w:r>
      <w:proofErr w:type="spellEnd"/>
      <w:r w:rsidR="00120CCE">
        <w:rPr>
          <w:color w:val="385623" w:themeColor="accent6" w:themeShade="80"/>
          <w:sz w:val="32"/>
          <w:szCs w:val="32"/>
        </w:rPr>
        <w:t xml:space="preserve"> of us.</w:t>
      </w:r>
      <w:r w:rsidR="007C260E">
        <w:rPr>
          <w:color w:val="385623" w:themeColor="accent6" w:themeShade="80"/>
          <w:sz w:val="32"/>
          <w:szCs w:val="32"/>
        </w:rPr>
        <w:t xml:space="preserve">  There will be goody bags for the kids and adults, we will give away a boys and a </w:t>
      </w:r>
      <w:proofErr w:type="gramStart"/>
      <w:r w:rsidR="007C260E">
        <w:rPr>
          <w:color w:val="385623" w:themeColor="accent6" w:themeShade="80"/>
          <w:sz w:val="32"/>
          <w:szCs w:val="32"/>
        </w:rPr>
        <w:t>girls</w:t>
      </w:r>
      <w:proofErr w:type="gramEnd"/>
      <w:r w:rsidR="007C260E">
        <w:rPr>
          <w:color w:val="385623" w:themeColor="accent6" w:themeShade="80"/>
          <w:sz w:val="32"/>
          <w:szCs w:val="32"/>
        </w:rPr>
        <w:t xml:space="preserve"> bike. </w:t>
      </w:r>
      <w:r w:rsidR="00120CCE">
        <w:rPr>
          <w:color w:val="385623" w:themeColor="accent6" w:themeShade="80"/>
          <w:sz w:val="32"/>
          <w:szCs w:val="32"/>
        </w:rPr>
        <w:t xml:space="preserve">   </w:t>
      </w:r>
      <w:r w:rsidR="007C260E">
        <w:rPr>
          <w:color w:val="385623" w:themeColor="accent6" w:themeShade="80"/>
          <w:sz w:val="32"/>
          <w:szCs w:val="32"/>
        </w:rPr>
        <w:t xml:space="preserve">More information to come as this gets closer. </w:t>
      </w:r>
    </w:p>
    <w:sectPr w:rsidR="00F32039" w:rsidRPr="00F4260D" w:rsidSect="00A4391D">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altName w:val="Times New Roman"/>
    <w:charset w:val="00"/>
    <w:family w:val="roman"/>
    <w:pitch w:val="variable"/>
    <w:sig w:usb0="00000001"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E4342"/>
    <w:multiLevelType w:val="hybridMultilevel"/>
    <w:tmpl w:val="E54C3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A05FB1"/>
    <w:multiLevelType w:val="hybridMultilevel"/>
    <w:tmpl w:val="BA108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7C499A"/>
    <w:multiLevelType w:val="hybridMultilevel"/>
    <w:tmpl w:val="4B22D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65E05"/>
    <w:multiLevelType w:val="hybridMultilevel"/>
    <w:tmpl w:val="43941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7905AB"/>
    <w:multiLevelType w:val="hybridMultilevel"/>
    <w:tmpl w:val="41B29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D9756D"/>
    <w:multiLevelType w:val="multilevel"/>
    <w:tmpl w:val="5B7AD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E743AE"/>
    <w:multiLevelType w:val="hybridMultilevel"/>
    <w:tmpl w:val="448E9072"/>
    <w:lvl w:ilvl="0" w:tplc="04090001">
      <w:start w:val="1"/>
      <w:numFmt w:val="bullet"/>
      <w:lvlText w:val=""/>
      <w:lvlJc w:val="left"/>
      <w:pPr>
        <w:ind w:left="905" w:hanging="360"/>
      </w:pPr>
      <w:rPr>
        <w:rFonts w:ascii="Symbol" w:hAnsi="Symbol" w:hint="default"/>
      </w:rPr>
    </w:lvl>
    <w:lvl w:ilvl="1" w:tplc="04090003" w:tentative="1">
      <w:start w:val="1"/>
      <w:numFmt w:val="bullet"/>
      <w:lvlText w:val="o"/>
      <w:lvlJc w:val="left"/>
      <w:pPr>
        <w:ind w:left="1625" w:hanging="360"/>
      </w:pPr>
      <w:rPr>
        <w:rFonts w:ascii="Courier New" w:hAnsi="Courier New" w:cs="Courier New" w:hint="default"/>
      </w:rPr>
    </w:lvl>
    <w:lvl w:ilvl="2" w:tplc="04090005" w:tentative="1">
      <w:start w:val="1"/>
      <w:numFmt w:val="bullet"/>
      <w:lvlText w:val=""/>
      <w:lvlJc w:val="left"/>
      <w:pPr>
        <w:ind w:left="2345" w:hanging="360"/>
      </w:pPr>
      <w:rPr>
        <w:rFonts w:ascii="Wingdings" w:hAnsi="Wingdings" w:hint="default"/>
      </w:rPr>
    </w:lvl>
    <w:lvl w:ilvl="3" w:tplc="04090001" w:tentative="1">
      <w:start w:val="1"/>
      <w:numFmt w:val="bullet"/>
      <w:lvlText w:val=""/>
      <w:lvlJc w:val="left"/>
      <w:pPr>
        <w:ind w:left="3065" w:hanging="360"/>
      </w:pPr>
      <w:rPr>
        <w:rFonts w:ascii="Symbol" w:hAnsi="Symbol" w:hint="default"/>
      </w:rPr>
    </w:lvl>
    <w:lvl w:ilvl="4" w:tplc="04090003" w:tentative="1">
      <w:start w:val="1"/>
      <w:numFmt w:val="bullet"/>
      <w:lvlText w:val="o"/>
      <w:lvlJc w:val="left"/>
      <w:pPr>
        <w:ind w:left="3785" w:hanging="360"/>
      </w:pPr>
      <w:rPr>
        <w:rFonts w:ascii="Courier New" w:hAnsi="Courier New" w:cs="Courier New" w:hint="default"/>
      </w:rPr>
    </w:lvl>
    <w:lvl w:ilvl="5" w:tplc="04090005" w:tentative="1">
      <w:start w:val="1"/>
      <w:numFmt w:val="bullet"/>
      <w:lvlText w:val=""/>
      <w:lvlJc w:val="left"/>
      <w:pPr>
        <w:ind w:left="4505" w:hanging="360"/>
      </w:pPr>
      <w:rPr>
        <w:rFonts w:ascii="Wingdings" w:hAnsi="Wingdings" w:hint="default"/>
      </w:rPr>
    </w:lvl>
    <w:lvl w:ilvl="6" w:tplc="04090001" w:tentative="1">
      <w:start w:val="1"/>
      <w:numFmt w:val="bullet"/>
      <w:lvlText w:val=""/>
      <w:lvlJc w:val="left"/>
      <w:pPr>
        <w:ind w:left="5225" w:hanging="360"/>
      </w:pPr>
      <w:rPr>
        <w:rFonts w:ascii="Symbol" w:hAnsi="Symbol" w:hint="default"/>
      </w:rPr>
    </w:lvl>
    <w:lvl w:ilvl="7" w:tplc="04090003" w:tentative="1">
      <w:start w:val="1"/>
      <w:numFmt w:val="bullet"/>
      <w:lvlText w:val="o"/>
      <w:lvlJc w:val="left"/>
      <w:pPr>
        <w:ind w:left="5945" w:hanging="360"/>
      </w:pPr>
      <w:rPr>
        <w:rFonts w:ascii="Courier New" w:hAnsi="Courier New" w:cs="Courier New" w:hint="default"/>
      </w:rPr>
    </w:lvl>
    <w:lvl w:ilvl="8" w:tplc="04090005" w:tentative="1">
      <w:start w:val="1"/>
      <w:numFmt w:val="bullet"/>
      <w:lvlText w:val=""/>
      <w:lvlJc w:val="left"/>
      <w:pPr>
        <w:ind w:left="6665" w:hanging="360"/>
      </w:pPr>
      <w:rPr>
        <w:rFonts w:ascii="Wingdings" w:hAnsi="Wingdings" w:hint="default"/>
      </w:rPr>
    </w:lvl>
  </w:abstractNum>
  <w:abstractNum w:abstractNumId="7" w15:restartNumberingAfterBreak="0">
    <w:nsid w:val="41360100"/>
    <w:multiLevelType w:val="hybridMultilevel"/>
    <w:tmpl w:val="2D50B3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47B74A7"/>
    <w:multiLevelType w:val="hybridMultilevel"/>
    <w:tmpl w:val="0A5E26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C061703"/>
    <w:multiLevelType w:val="hybridMultilevel"/>
    <w:tmpl w:val="FC247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3A3115"/>
    <w:multiLevelType w:val="hybridMultilevel"/>
    <w:tmpl w:val="815C05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5"/>
  </w:num>
  <w:num w:numId="3">
    <w:abstractNumId w:val="1"/>
  </w:num>
  <w:num w:numId="4">
    <w:abstractNumId w:val="4"/>
  </w:num>
  <w:num w:numId="5">
    <w:abstractNumId w:val="7"/>
  </w:num>
  <w:num w:numId="6">
    <w:abstractNumId w:val="2"/>
  </w:num>
  <w:num w:numId="7">
    <w:abstractNumId w:val="10"/>
  </w:num>
  <w:num w:numId="8">
    <w:abstractNumId w:val="8"/>
  </w:num>
  <w:num w:numId="9">
    <w:abstractNumId w:val="3"/>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91D"/>
    <w:rsid w:val="0002669E"/>
    <w:rsid w:val="00054DB9"/>
    <w:rsid w:val="00056E3E"/>
    <w:rsid w:val="00060B8E"/>
    <w:rsid w:val="00102BDC"/>
    <w:rsid w:val="00113080"/>
    <w:rsid w:val="00120CCE"/>
    <w:rsid w:val="00123490"/>
    <w:rsid w:val="0014142D"/>
    <w:rsid w:val="00146AC3"/>
    <w:rsid w:val="00187D1B"/>
    <w:rsid w:val="00190D61"/>
    <w:rsid w:val="001D5396"/>
    <w:rsid w:val="00250DF5"/>
    <w:rsid w:val="002E3739"/>
    <w:rsid w:val="00307D30"/>
    <w:rsid w:val="00311E37"/>
    <w:rsid w:val="003171E7"/>
    <w:rsid w:val="00333648"/>
    <w:rsid w:val="003944BE"/>
    <w:rsid w:val="003A2865"/>
    <w:rsid w:val="003E1C23"/>
    <w:rsid w:val="003E4754"/>
    <w:rsid w:val="003E67C8"/>
    <w:rsid w:val="00445DCD"/>
    <w:rsid w:val="0046509C"/>
    <w:rsid w:val="00475B5B"/>
    <w:rsid w:val="004A213B"/>
    <w:rsid w:val="004A3D5B"/>
    <w:rsid w:val="004F2FEB"/>
    <w:rsid w:val="00524D16"/>
    <w:rsid w:val="00527046"/>
    <w:rsid w:val="00542AB4"/>
    <w:rsid w:val="00567906"/>
    <w:rsid w:val="00582083"/>
    <w:rsid w:val="005C3CAD"/>
    <w:rsid w:val="005E33B4"/>
    <w:rsid w:val="005E5293"/>
    <w:rsid w:val="006074E7"/>
    <w:rsid w:val="006B177E"/>
    <w:rsid w:val="006B2570"/>
    <w:rsid w:val="006D1B6C"/>
    <w:rsid w:val="006F1656"/>
    <w:rsid w:val="006F2D70"/>
    <w:rsid w:val="006F7195"/>
    <w:rsid w:val="006F732B"/>
    <w:rsid w:val="00712AE4"/>
    <w:rsid w:val="007400EF"/>
    <w:rsid w:val="007462DA"/>
    <w:rsid w:val="0076117A"/>
    <w:rsid w:val="00764F74"/>
    <w:rsid w:val="00775F25"/>
    <w:rsid w:val="007A0124"/>
    <w:rsid w:val="007C260E"/>
    <w:rsid w:val="00847C13"/>
    <w:rsid w:val="00877D73"/>
    <w:rsid w:val="00891B58"/>
    <w:rsid w:val="008B4C95"/>
    <w:rsid w:val="008D1DE9"/>
    <w:rsid w:val="008D7C96"/>
    <w:rsid w:val="008E3EF5"/>
    <w:rsid w:val="00906E37"/>
    <w:rsid w:val="0094551D"/>
    <w:rsid w:val="00961049"/>
    <w:rsid w:val="00996908"/>
    <w:rsid w:val="009C3DC2"/>
    <w:rsid w:val="009C4AB0"/>
    <w:rsid w:val="00A111AD"/>
    <w:rsid w:val="00A211C2"/>
    <w:rsid w:val="00A4391D"/>
    <w:rsid w:val="00A56A56"/>
    <w:rsid w:val="00A67866"/>
    <w:rsid w:val="00A83833"/>
    <w:rsid w:val="00AA1202"/>
    <w:rsid w:val="00AA3A4B"/>
    <w:rsid w:val="00AF2FAD"/>
    <w:rsid w:val="00B239E3"/>
    <w:rsid w:val="00B23E70"/>
    <w:rsid w:val="00BA71CC"/>
    <w:rsid w:val="00BC109F"/>
    <w:rsid w:val="00BD42F0"/>
    <w:rsid w:val="00BE39AA"/>
    <w:rsid w:val="00BF1FED"/>
    <w:rsid w:val="00C24860"/>
    <w:rsid w:val="00C3189F"/>
    <w:rsid w:val="00C72F63"/>
    <w:rsid w:val="00C7479D"/>
    <w:rsid w:val="00C8592E"/>
    <w:rsid w:val="00CA4D69"/>
    <w:rsid w:val="00CB59AE"/>
    <w:rsid w:val="00CD095D"/>
    <w:rsid w:val="00CD7815"/>
    <w:rsid w:val="00CE38AF"/>
    <w:rsid w:val="00CF6467"/>
    <w:rsid w:val="00CF6809"/>
    <w:rsid w:val="00D66772"/>
    <w:rsid w:val="00DB073A"/>
    <w:rsid w:val="00DE7CF3"/>
    <w:rsid w:val="00E05B25"/>
    <w:rsid w:val="00E25E01"/>
    <w:rsid w:val="00E533FD"/>
    <w:rsid w:val="00E7031C"/>
    <w:rsid w:val="00EC51B0"/>
    <w:rsid w:val="00EC5587"/>
    <w:rsid w:val="00ED3D39"/>
    <w:rsid w:val="00F04A59"/>
    <w:rsid w:val="00F32039"/>
    <w:rsid w:val="00F4260D"/>
    <w:rsid w:val="00F50560"/>
    <w:rsid w:val="00F558AB"/>
    <w:rsid w:val="00F56D35"/>
    <w:rsid w:val="00F66AE9"/>
    <w:rsid w:val="00F67B8A"/>
    <w:rsid w:val="00FB566F"/>
    <w:rsid w:val="00FC7299"/>
    <w:rsid w:val="00FD22BA"/>
    <w:rsid w:val="00FD5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564CC3-07F2-475F-9B24-412618D3A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9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391D"/>
    <w:rPr>
      <w:color w:val="0563C1" w:themeColor="hyperlink"/>
      <w:u w:val="single"/>
    </w:rPr>
  </w:style>
  <w:style w:type="paragraph" w:styleId="NoSpacing">
    <w:name w:val="No Spacing"/>
    <w:uiPriority w:val="1"/>
    <w:qFormat/>
    <w:rsid w:val="00A4391D"/>
    <w:pPr>
      <w:spacing w:after="0" w:line="240" w:lineRule="auto"/>
    </w:pPr>
    <w:rPr>
      <w:rFonts w:ascii="Calibri" w:eastAsia="Calibri" w:hAnsi="Calibri" w:cs="Times New Roman"/>
    </w:rPr>
  </w:style>
  <w:style w:type="paragraph" w:customStyle="1" w:styleId="Default">
    <w:name w:val="Default"/>
    <w:uiPriority w:val="99"/>
    <w:semiHidden/>
    <w:rsid w:val="00A4391D"/>
    <w:pPr>
      <w:autoSpaceDE w:val="0"/>
      <w:autoSpaceDN w:val="0"/>
      <w:adjustRightInd w:val="0"/>
      <w:spacing w:after="0" w:line="240" w:lineRule="auto"/>
    </w:pPr>
    <w:rPr>
      <w:rFonts w:ascii="Rockwell" w:eastAsia="Calibri" w:hAnsi="Rockwell" w:cs="Rockwell"/>
      <w:color w:val="000000"/>
      <w:sz w:val="24"/>
      <w:szCs w:val="24"/>
    </w:rPr>
  </w:style>
  <w:style w:type="paragraph" w:styleId="ListParagraph">
    <w:name w:val="List Paragraph"/>
    <w:basedOn w:val="Normal"/>
    <w:uiPriority w:val="34"/>
    <w:qFormat/>
    <w:rsid w:val="00CF6809"/>
    <w:pPr>
      <w:ind w:left="720"/>
      <w:contextualSpacing/>
    </w:pPr>
  </w:style>
  <w:style w:type="paragraph" w:styleId="NormalWeb">
    <w:name w:val="Normal (Web)"/>
    <w:basedOn w:val="Normal"/>
    <w:uiPriority w:val="99"/>
    <w:semiHidden/>
    <w:unhideWhenUsed/>
    <w:rsid w:val="00060B8E"/>
    <w:pPr>
      <w:spacing w:before="100" w:beforeAutospacing="1" w:after="100" w:afterAutospacing="1"/>
    </w:pPr>
  </w:style>
  <w:style w:type="character" w:styleId="Strong">
    <w:name w:val="Strong"/>
    <w:basedOn w:val="DefaultParagraphFont"/>
    <w:uiPriority w:val="22"/>
    <w:qFormat/>
    <w:rsid w:val="00060B8E"/>
    <w:rPr>
      <w:b/>
      <w:bCs/>
    </w:rPr>
  </w:style>
  <w:style w:type="character" w:customStyle="1" w:styleId="apple-converted-space">
    <w:name w:val="apple-converted-space"/>
    <w:basedOn w:val="DefaultParagraphFont"/>
    <w:rsid w:val="00060B8E"/>
  </w:style>
  <w:style w:type="character" w:customStyle="1" w:styleId="baec5a81-e4d6-4674-97f3-e9220f0136c1">
    <w:name w:val="baec5a81-e4d6-4674-97f3-e9220f0136c1"/>
    <w:basedOn w:val="DefaultParagraphFont"/>
    <w:rsid w:val="00060B8E"/>
  </w:style>
  <w:style w:type="character" w:styleId="Emphasis">
    <w:name w:val="Emphasis"/>
    <w:basedOn w:val="DefaultParagraphFont"/>
    <w:uiPriority w:val="20"/>
    <w:qFormat/>
    <w:rsid w:val="00A67866"/>
    <w:rPr>
      <w:i/>
      <w:iCs/>
    </w:rPr>
  </w:style>
  <w:style w:type="character" w:styleId="CommentReference">
    <w:name w:val="annotation reference"/>
    <w:basedOn w:val="DefaultParagraphFont"/>
    <w:uiPriority w:val="99"/>
    <w:semiHidden/>
    <w:unhideWhenUsed/>
    <w:rsid w:val="00311E37"/>
    <w:rPr>
      <w:sz w:val="16"/>
      <w:szCs w:val="16"/>
    </w:rPr>
  </w:style>
  <w:style w:type="paragraph" w:styleId="CommentText">
    <w:name w:val="annotation text"/>
    <w:basedOn w:val="Normal"/>
    <w:link w:val="CommentTextChar"/>
    <w:uiPriority w:val="99"/>
    <w:semiHidden/>
    <w:unhideWhenUsed/>
    <w:rsid w:val="00311E37"/>
    <w:rPr>
      <w:sz w:val="20"/>
      <w:szCs w:val="20"/>
    </w:rPr>
  </w:style>
  <w:style w:type="character" w:customStyle="1" w:styleId="CommentTextChar">
    <w:name w:val="Comment Text Char"/>
    <w:basedOn w:val="DefaultParagraphFont"/>
    <w:link w:val="CommentText"/>
    <w:uiPriority w:val="99"/>
    <w:semiHidden/>
    <w:rsid w:val="00311E3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11E37"/>
    <w:rPr>
      <w:b/>
      <w:bCs/>
    </w:rPr>
  </w:style>
  <w:style w:type="character" w:customStyle="1" w:styleId="CommentSubjectChar">
    <w:name w:val="Comment Subject Char"/>
    <w:basedOn w:val="CommentTextChar"/>
    <w:link w:val="CommentSubject"/>
    <w:uiPriority w:val="99"/>
    <w:semiHidden/>
    <w:rsid w:val="00311E3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11E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E3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6402">
      <w:bodyDiv w:val="1"/>
      <w:marLeft w:val="0"/>
      <w:marRight w:val="0"/>
      <w:marTop w:val="0"/>
      <w:marBottom w:val="0"/>
      <w:divBdr>
        <w:top w:val="none" w:sz="0" w:space="0" w:color="auto"/>
        <w:left w:val="none" w:sz="0" w:space="0" w:color="auto"/>
        <w:bottom w:val="none" w:sz="0" w:space="0" w:color="auto"/>
        <w:right w:val="none" w:sz="0" w:space="0" w:color="auto"/>
      </w:divBdr>
      <w:divsChild>
        <w:div w:id="1612542817">
          <w:marLeft w:val="0"/>
          <w:marRight w:val="0"/>
          <w:marTop w:val="0"/>
          <w:marBottom w:val="0"/>
          <w:divBdr>
            <w:top w:val="none" w:sz="0" w:space="0" w:color="auto"/>
            <w:left w:val="none" w:sz="0" w:space="0" w:color="auto"/>
            <w:bottom w:val="none" w:sz="0" w:space="0" w:color="auto"/>
            <w:right w:val="none" w:sz="0" w:space="0" w:color="auto"/>
          </w:divBdr>
        </w:div>
      </w:divsChild>
    </w:div>
    <w:div w:id="676269873">
      <w:bodyDiv w:val="1"/>
      <w:marLeft w:val="0"/>
      <w:marRight w:val="0"/>
      <w:marTop w:val="0"/>
      <w:marBottom w:val="0"/>
      <w:divBdr>
        <w:top w:val="none" w:sz="0" w:space="0" w:color="auto"/>
        <w:left w:val="none" w:sz="0" w:space="0" w:color="auto"/>
        <w:bottom w:val="none" w:sz="0" w:space="0" w:color="auto"/>
        <w:right w:val="none" w:sz="0" w:space="0" w:color="auto"/>
      </w:divBdr>
    </w:div>
    <w:div w:id="1000351977">
      <w:bodyDiv w:val="1"/>
      <w:marLeft w:val="0"/>
      <w:marRight w:val="0"/>
      <w:marTop w:val="0"/>
      <w:marBottom w:val="0"/>
      <w:divBdr>
        <w:top w:val="none" w:sz="0" w:space="0" w:color="auto"/>
        <w:left w:val="none" w:sz="0" w:space="0" w:color="auto"/>
        <w:bottom w:val="none" w:sz="0" w:space="0" w:color="auto"/>
        <w:right w:val="none" w:sz="0" w:space="0" w:color="auto"/>
      </w:divBdr>
    </w:div>
    <w:div w:id="1254163089">
      <w:bodyDiv w:val="1"/>
      <w:marLeft w:val="0"/>
      <w:marRight w:val="0"/>
      <w:marTop w:val="0"/>
      <w:marBottom w:val="0"/>
      <w:divBdr>
        <w:top w:val="none" w:sz="0" w:space="0" w:color="auto"/>
        <w:left w:val="none" w:sz="0" w:space="0" w:color="auto"/>
        <w:bottom w:val="none" w:sz="0" w:space="0" w:color="auto"/>
        <w:right w:val="none" w:sz="0" w:space="0" w:color="auto"/>
      </w:divBdr>
    </w:div>
    <w:div w:id="1760369924">
      <w:bodyDiv w:val="1"/>
      <w:marLeft w:val="0"/>
      <w:marRight w:val="0"/>
      <w:marTop w:val="0"/>
      <w:marBottom w:val="0"/>
      <w:divBdr>
        <w:top w:val="none" w:sz="0" w:space="0" w:color="auto"/>
        <w:left w:val="none" w:sz="0" w:space="0" w:color="auto"/>
        <w:bottom w:val="none" w:sz="0" w:space="0" w:color="auto"/>
        <w:right w:val="none" w:sz="0" w:space="0" w:color="auto"/>
      </w:divBdr>
      <w:divsChild>
        <w:div w:id="1609965219">
          <w:marLeft w:val="0"/>
          <w:marRight w:val="0"/>
          <w:marTop w:val="0"/>
          <w:marBottom w:val="0"/>
          <w:divBdr>
            <w:top w:val="none" w:sz="0" w:space="0" w:color="auto"/>
            <w:left w:val="none" w:sz="0" w:space="0" w:color="auto"/>
            <w:bottom w:val="none" w:sz="0" w:space="0" w:color="auto"/>
            <w:right w:val="none" w:sz="0" w:space="0" w:color="auto"/>
          </w:divBdr>
        </w:div>
      </w:divsChild>
    </w:div>
    <w:div w:id="1805931506">
      <w:bodyDiv w:val="1"/>
      <w:marLeft w:val="0"/>
      <w:marRight w:val="0"/>
      <w:marTop w:val="0"/>
      <w:marBottom w:val="0"/>
      <w:divBdr>
        <w:top w:val="none" w:sz="0" w:space="0" w:color="auto"/>
        <w:left w:val="none" w:sz="0" w:space="0" w:color="auto"/>
        <w:bottom w:val="none" w:sz="0" w:space="0" w:color="auto"/>
        <w:right w:val="none" w:sz="0" w:space="0" w:color="auto"/>
      </w:divBdr>
      <w:divsChild>
        <w:div w:id="938099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tyofmendota@gmail.com" TargetMode="External"/><Relationship Id="rId3" Type="http://schemas.openxmlformats.org/officeDocument/2006/relationships/settings" Target="settings.xml"/><Relationship Id="rId7" Type="http://schemas.openxmlformats.org/officeDocument/2006/relationships/image" Target="media/image10.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ityofmendota@gmail.com"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West</dc:creator>
  <cp:keywords/>
  <dc:description/>
  <cp:lastModifiedBy>Kim West</cp:lastModifiedBy>
  <cp:revision>7</cp:revision>
  <cp:lastPrinted>2022-04-18T01:26:00Z</cp:lastPrinted>
  <dcterms:created xsi:type="dcterms:W3CDTF">2022-03-28T01:28:00Z</dcterms:created>
  <dcterms:modified xsi:type="dcterms:W3CDTF">2022-04-18T01:26:00Z</dcterms:modified>
</cp:coreProperties>
</file>