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1C" w:rsidRDefault="00577848" w:rsidP="00577848">
      <w:pPr>
        <w:jc w:val="center"/>
      </w:pPr>
      <w:r>
        <w:t>Minutes for Regular City Council Meeting Held on March 13, 2012</w:t>
      </w:r>
    </w:p>
    <w:p w:rsidR="00577848" w:rsidRDefault="00577848" w:rsidP="00577848">
      <w:pPr>
        <w:spacing w:after="0" w:line="240" w:lineRule="auto"/>
      </w:pPr>
      <w:r>
        <w:rPr>
          <w:u w:val="single"/>
        </w:rPr>
        <w:t>Present:</w:t>
      </w:r>
      <w:r>
        <w:tab/>
        <w:t>Mayor:  Brian Mielke</w:t>
      </w:r>
    </w:p>
    <w:p w:rsidR="00577848" w:rsidRDefault="00577848" w:rsidP="00577848">
      <w:pPr>
        <w:spacing w:after="0" w:line="240" w:lineRule="auto"/>
      </w:pPr>
      <w:r>
        <w:tab/>
      </w:r>
      <w:r>
        <w:tab/>
        <w:t>Council Members:  Josh Lee, Alan Ralston, Joan Perron</w:t>
      </w:r>
    </w:p>
    <w:p w:rsidR="00577848" w:rsidRDefault="00577848" w:rsidP="00577848">
      <w:pPr>
        <w:spacing w:after="0" w:line="240" w:lineRule="auto"/>
      </w:pPr>
    </w:p>
    <w:p w:rsidR="00577848" w:rsidRDefault="00577848" w:rsidP="00577848">
      <w:pPr>
        <w:spacing w:after="0" w:line="240" w:lineRule="auto"/>
      </w:pPr>
      <w:r>
        <w:rPr>
          <w:u w:val="single"/>
        </w:rPr>
        <w:t>Absent:</w:t>
      </w:r>
      <w:r>
        <w:tab/>
      </w:r>
      <w:r>
        <w:tab/>
        <w:t>Council Member Adam Strain</w:t>
      </w:r>
    </w:p>
    <w:p w:rsidR="00577848" w:rsidRDefault="00577848" w:rsidP="00577848">
      <w:pPr>
        <w:spacing w:after="0" w:line="240" w:lineRule="auto"/>
      </w:pPr>
    </w:p>
    <w:p w:rsidR="00577848" w:rsidRDefault="00577848" w:rsidP="00577848">
      <w:pPr>
        <w:spacing w:after="0" w:line="240" w:lineRule="auto"/>
        <w:ind w:left="1440" w:hanging="1440"/>
      </w:pPr>
      <w:r>
        <w:rPr>
          <w:u w:val="single"/>
        </w:rPr>
        <w:t>Also Present:</w:t>
      </w:r>
      <w:r>
        <w:tab/>
        <w:t>Police Chief Mike Aschenbrenner, Building Official David Neameyer, City Clerk       Jennifer Bruestle</w:t>
      </w:r>
    </w:p>
    <w:p w:rsidR="00577848" w:rsidRDefault="00577848" w:rsidP="00577848">
      <w:pPr>
        <w:spacing w:after="0" w:line="240" w:lineRule="auto"/>
        <w:ind w:left="1440" w:hanging="1440"/>
      </w:pPr>
    </w:p>
    <w:p w:rsidR="00577848" w:rsidRDefault="00577848" w:rsidP="00577848">
      <w:pPr>
        <w:spacing w:after="0" w:line="240" w:lineRule="auto"/>
        <w:ind w:left="1440" w:hanging="1440"/>
      </w:pPr>
      <w:r>
        <w:t xml:space="preserve">Mayor Brian </w:t>
      </w:r>
      <w:r w:rsidR="00946890">
        <w:t>Mielke</w:t>
      </w:r>
      <w:r>
        <w:t xml:space="preserve"> opened the City Council Meeting at 7:30 p.m. with the Pledge of Allegiance.</w:t>
      </w:r>
    </w:p>
    <w:p w:rsidR="00577848" w:rsidRDefault="00577848" w:rsidP="00577848">
      <w:pPr>
        <w:spacing w:after="0" w:line="240" w:lineRule="auto"/>
        <w:ind w:left="1440" w:hanging="1440"/>
      </w:pPr>
    </w:p>
    <w:p w:rsidR="00577848" w:rsidRDefault="00577848" w:rsidP="00577848">
      <w:pPr>
        <w:spacing w:after="0" w:line="240" w:lineRule="auto"/>
        <w:ind w:left="1440" w:hanging="1440"/>
      </w:pPr>
      <w:r>
        <w:rPr>
          <w:u w:val="single"/>
        </w:rPr>
        <w:t>Minutes:</w:t>
      </w:r>
      <w:r>
        <w:t xml:space="preserve">  It was moved (Lee/Ralston) to approve the February 14, 2012 minutes as presented.  Passed </w:t>
      </w:r>
    </w:p>
    <w:p w:rsidR="00577848" w:rsidRDefault="00577848" w:rsidP="00577848">
      <w:pPr>
        <w:spacing w:after="0" w:line="240" w:lineRule="auto"/>
        <w:ind w:left="1440" w:hanging="1440"/>
      </w:pPr>
      <w:r>
        <w:t>4-0.</w:t>
      </w:r>
    </w:p>
    <w:p w:rsidR="00577848" w:rsidRDefault="00577848" w:rsidP="00577848">
      <w:pPr>
        <w:spacing w:after="0" w:line="240" w:lineRule="auto"/>
        <w:ind w:left="1440" w:hanging="1440"/>
      </w:pPr>
    </w:p>
    <w:p w:rsidR="00577848" w:rsidRDefault="00577848" w:rsidP="00577848">
      <w:pPr>
        <w:spacing w:after="0" w:line="240" w:lineRule="auto"/>
        <w:ind w:left="1440" w:hanging="1440"/>
      </w:pPr>
      <w:r>
        <w:rPr>
          <w:u w:val="single"/>
        </w:rPr>
        <w:t>Agenda:</w:t>
      </w:r>
      <w:r>
        <w:t xml:space="preserve">  The agenda was approved with the following deletion.  Motioned by Ralston, seconded by Lee</w:t>
      </w:r>
    </w:p>
    <w:p w:rsidR="00577848" w:rsidRDefault="00577848" w:rsidP="00577848">
      <w:pPr>
        <w:spacing w:after="0" w:line="240" w:lineRule="auto"/>
        <w:ind w:left="1440" w:hanging="1440"/>
      </w:pPr>
      <w:r>
        <w:t xml:space="preserve"> to remove item #4, discuss tree replacement and possible fines/penalty for 2 Windy Ridge.  Passed 4-0.  </w:t>
      </w:r>
    </w:p>
    <w:p w:rsidR="00577848" w:rsidRDefault="00577848" w:rsidP="00577848">
      <w:pPr>
        <w:spacing w:after="0" w:line="240" w:lineRule="auto"/>
        <w:ind w:left="1440" w:hanging="1440"/>
      </w:pPr>
    </w:p>
    <w:p w:rsidR="00EB4F48" w:rsidRDefault="00577848" w:rsidP="00577848">
      <w:pPr>
        <w:spacing w:after="0" w:line="240" w:lineRule="auto"/>
        <w:ind w:left="1440" w:hanging="1440"/>
      </w:pPr>
      <w:r>
        <w:rPr>
          <w:u w:val="single"/>
        </w:rPr>
        <w:t>Treasurer’s Report:</w:t>
      </w:r>
      <w:r>
        <w:t xml:space="preserve">  Motioned by Perron, seconded by Ralston to accept the Treasurer’s Report with the</w:t>
      </w:r>
    </w:p>
    <w:p w:rsidR="00577848" w:rsidRDefault="00577848" w:rsidP="00577848">
      <w:pPr>
        <w:spacing w:after="0" w:line="240" w:lineRule="auto"/>
        <w:ind w:left="1440" w:hanging="1440"/>
      </w:pPr>
      <w:r>
        <w:t xml:space="preserve"> addition of the Xcel Energy bill for the amount of $</w:t>
      </w:r>
      <w:r w:rsidR="00EB4F48">
        <w:t>368.79.  Passed 4-0.</w:t>
      </w:r>
    </w:p>
    <w:p w:rsidR="00EB4F48" w:rsidRDefault="00EB4F48" w:rsidP="00577848">
      <w:pPr>
        <w:spacing w:after="0" w:line="240" w:lineRule="auto"/>
        <w:ind w:left="1440" w:hanging="1440"/>
      </w:pPr>
    </w:p>
    <w:p w:rsidR="00EB4F48" w:rsidRPr="00EB4F48" w:rsidRDefault="00EB4F48" w:rsidP="00EB4F48">
      <w:pPr>
        <w:spacing w:after="0" w:line="240" w:lineRule="auto"/>
        <w:ind w:left="1440" w:hanging="1440"/>
        <w:rPr>
          <w:b/>
        </w:rPr>
      </w:pPr>
      <w:r>
        <w:rPr>
          <w:b/>
        </w:rPr>
        <w:t>General Fund:</w:t>
      </w:r>
    </w:p>
    <w:p w:rsidR="00EB4F48" w:rsidRDefault="00EB4F48" w:rsidP="00EB4F48">
      <w:pPr>
        <w:spacing w:after="0" w:line="240" w:lineRule="auto"/>
      </w:pPr>
      <w:r>
        <w:t>Met Council—Wastewater fee for March</w:t>
      </w:r>
      <w:r>
        <w:tab/>
      </w:r>
      <w:r>
        <w:tab/>
        <w:t>$   1,189.41</w:t>
      </w:r>
    </w:p>
    <w:p w:rsidR="00EB4F48" w:rsidRDefault="00EB4F48" w:rsidP="00EB4F48">
      <w:pPr>
        <w:spacing w:after="0" w:line="240" w:lineRule="auto"/>
      </w:pPr>
      <w:r>
        <w:t>Lehmann &amp; Lutter—Attorney Fees</w:t>
      </w:r>
      <w:r>
        <w:tab/>
      </w:r>
      <w:r>
        <w:tab/>
      </w:r>
      <w:r>
        <w:tab/>
        <w:t>$   2,000.00</w:t>
      </w:r>
    </w:p>
    <w:p w:rsidR="00EB4F48" w:rsidRDefault="00EB4F48" w:rsidP="00EB4F48">
      <w:pPr>
        <w:spacing w:after="0" w:line="240" w:lineRule="auto"/>
      </w:pPr>
      <w:r>
        <w:t>Kim Perron—Snow Removal</w:t>
      </w:r>
      <w:r>
        <w:tab/>
      </w:r>
      <w:r>
        <w:tab/>
      </w:r>
      <w:r>
        <w:tab/>
      </w:r>
      <w:r>
        <w:tab/>
        <w:t>$      832.50</w:t>
      </w:r>
    </w:p>
    <w:p w:rsidR="00EB4F48" w:rsidRDefault="00EB4F48" w:rsidP="00EB4F48">
      <w:pPr>
        <w:spacing w:after="0" w:line="240" w:lineRule="auto"/>
      </w:pPr>
      <w:r>
        <w:t>City of Mendota Heights—Police &amp; Fire</w:t>
      </w:r>
      <w:r>
        <w:tab/>
      </w:r>
      <w:r>
        <w:tab/>
      </w:r>
      <w:r>
        <w:tab/>
        <w:t>$   9,614.11</w:t>
      </w:r>
    </w:p>
    <w:p w:rsidR="00EB4F48" w:rsidRDefault="00EB4F48" w:rsidP="00EB4F48">
      <w:pPr>
        <w:spacing w:after="0" w:line="240" w:lineRule="auto"/>
      </w:pPr>
      <w:r>
        <w:t>State of MN—Rent for Benson Metals</w:t>
      </w:r>
      <w:r>
        <w:tab/>
      </w:r>
      <w:r>
        <w:tab/>
      </w:r>
      <w:r>
        <w:tab/>
        <w:t>$      140.00</w:t>
      </w:r>
    </w:p>
    <w:p w:rsidR="00EB4F48" w:rsidRDefault="00EB4F48" w:rsidP="00EB4F48">
      <w:pPr>
        <w:spacing w:after="0" w:line="240" w:lineRule="auto"/>
      </w:pPr>
      <w:r>
        <w:t>Xcel Energy—Jail lights 1/23-2/21/12</w:t>
      </w:r>
      <w:r>
        <w:tab/>
      </w:r>
      <w:r>
        <w:tab/>
      </w:r>
      <w:r>
        <w:tab/>
        <w:t>$        10.19</w:t>
      </w:r>
    </w:p>
    <w:p w:rsidR="00EB4F48" w:rsidRDefault="00EB4F48" w:rsidP="00EB4F48">
      <w:pPr>
        <w:spacing w:after="0" w:line="240" w:lineRule="auto"/>
      </w:pPr>
      <w:r>
        <w:t>Xcel Energy—street lights2/03-3/02/12</w:t>
      </w:r>
      <w:r>
        <w:tab/>
      </w:r>
      <w:r>
        <w:tab/>
      </w:r>
      <w:r>
        <w:tab/>
        <w:t>$      368.79</w:t>
      </w:r>
    </w:p>
    <w:p w:rsidR="00EB4F48" w:rsidRDefault="00EB4F48" w:rsidP="00EB4F48">
      <w:pPr>
        <w:spacing w:after="0" w:line="240" w:lineRule="auto"/>
      </w:pPr>
      <w:r>
        <w:t xml:space="preserve">PERA February </w:t>
      </w:r>
      <w:r>
        <w:tab/>
      </w:r>
      <w:r>
        <w:tab/>
      </w:r>
      <w:r>
        <w:tab/>
      </w:r>
      <w:r>
        <w:tab/>
      </w:r>
      <w:r>
        <w:tab/>
      </w:r>
      <w:r>
        <w:tab/>
        <w:t>$      135.00</w:t>
      </w:r>
    </w:p>
    <w:p w:rsidR="00EB4F48" w:rsidRDefault="00EB4F48" w:rsidP="00EB4F48">
      <w:pPr>
        <w:spacing w:after="0" w:line="240" w:lineRule="auto"/>
      </w:pPr>
      <w:r>
        <w:t>David Neameyer—12/01/11-02/29/12</w:t>
      </w:r>
      <w:r>
        <w:tab/>
      </w:r>
      <w:r>
        <w:tab/>
      </w:r>
      <w:r>
        <w:tab/>
        <w:t>$      135.81</w:t>
      </w:r>
    </w:p>
    <w:p w:rsidR="00EB4F48" w:rsidRDefault="00EB4F48" w:rsidP="00EB4F48">
      <w:pPr>
        <w:spacing w:after="0" w:line="240" w:lineRule="auto"/>
      </w:pPr>
      <w:r>
        <w:t>Jennifer Bruestle—phone, postage, copies, photos</w:t>
      </w:r>
      <w:r>
        <w:tab/>
        <w:t>$      169.37</w:t>
      </w:r>
    </w:p>
    <w:p w:rsidR="00EB4F48" w:rsidRDefault="00EB4F48" w:rsidP="00EB4F48">
      <w:pPr>
        <w:spacing w:after="0" w:line="240" w:lineRule="auto"/>
      </w:pPr>
      <w:r>
        <w:t>Jennifer Bruestle—Clerk Salary</w:t>
      </w:r>
      <w:r>
        <w:tab/>
      </w:r>
      <w:r>
        <w:tab/>
      </w:r>
      <w:r>
        <w:tab/>
      </w:r>
      <w:r>
        <w:tab/>
        <w:t>$   1,000.00</w:t>
      </w:r>
    </w:p>
    <w:p w:rsidR="00EB4F48" w:rsidRDefault="00EB4F48" w:rsidP="00EB4F48">
      <w:pPr>
        <w:spacing w:after="0" w:line="240" w:lineRule="auto"/>
      </w:pPr>
    </w:p>
    <w:p w:rsidR="00EB4F48" w:rsidRDefault="00EB4F48" w:rsidP="00EB4F48">
      <w:pPr>
        <w:spacing w:after="0" w:line="240" w:lineRule="auto"/>
      </w:pPr>
      <w:r>
        <w:rPr>
          <w:b/>
        </w:rPr>
        <w:t>Enterprise Fund:</w:t>
      </w:r>
    </w:p>
    <w:p w:rsidR="00EB4F48" w:rsidRDefault="00EB4F48" w:rsidP="00EB4F48">
      <w:pPr>
        <w:spacing w:after="0" w:line="240" w:lineRule="auto"/>
      </w:pPr>
      <w:r>
        <w:t>Xcel Energy—Park lights</w:t>
      </w:r>
      <w:r>
        <w:tab/>
      </w:r>
      <w:r>
        <w:tab/>
      </w:r>
      <w:r>
        <w:tab/>
      </w:r>
      <w:r>
        <w:tab/>
      </w:r>
      <w:r>
        <w:tab/>
        <w:t>$       10.17</w:t>
      </w:r>
    </w:p>
    <w:p w:rsidR="00EB4F48" w:rsidRDefault="00EB4F48" w:rsidP="00EB4F48">
      <w:pPr>
        <w:spacing w:after="0" w:line="240" w:lineRule="auto"/>
      </w:pPr>
    </w:p>
    <w:p w:rsidR="00EB4F48" w:rsidRDefault="00EB4F48" w:rsidP="00EB4F48">
      <w:pPr>
        <w:spacing w:after="0" w:line="240" w:lineRule="auto"/>
      </w:pPr>
      <w:r>
        <w:t>It was moved (Ralston/Perron) to approve the transfer of $1,189.41 from the Sewer Fund to the General Fund for the monthly wastewater fee to Metropolitan Council.  Passed 4-0.</w:t>
      </w:r>
    </w:p>
    <w:p w:rsidR="00EB4F48" w:rsidRDefault="00EB4F48" w:rsidP="00EB4F48">
      <w:pPr>
        <w:spacing w:after="0" w:line="240" w:lineRule="auto"/>
      </w:pPr>
    </w:p>
    <w:p w:rsidR="00EB4F48" w:rsidRDefault="00EB4F48" w:rsidP="00EB4F48">
      <w:pPr>
        <w:spacing w:after="0" w:line="240" w:lineRule="auto"/>
      </w:pPr>
      <w:r>
        <w:rPr>
          <w:u w:val="single"/>
        </w:rPr>
        <w:t>Resolution 12-03:</w:t>
      </w:r>
      <w:r>
        <w:t xml:space="preserve">  Motioned by Perron, seconded by Lee to approve Resolution 12-03, Resolution to approve redistricting of Mendota and </w:t>
      </w:r>
      <w:r w:rsidR="00354169">
        <w:t xml:space="preserve">to </w:t>
      </w:r>
      <w:r>
        <w:t xml:space="preserve">reestablish </w:t>
      </w:r>
      <w:r w:rsidR="00354169">
        <w:t xml:space="preserve">the </w:t>
      </w:r>
      <w:r>
        <w:t xml:space="preserve">DuPois House as </w:t>
      </w:r>
      <w:r w:rsidR="00354169">
        <w:t xml:space="preserve">the </w:t>
      </w:r>
      <w:r>
        <w:t>Mendota Polling location.</w:t>
      </w:r>
    </w:p>
    <w:p w:rsidR="00EB4F48" w:rsidRDefault="00EB4F48" w:rsidP="00EB4F48">
      <w:pPr>
        <w:spacing w:after="0" w:line="240" w:lineRule="auto"/>
      </w:pPr>
    </w:p>
    <w:p w:rsidR="00EB4F48" w:rsidRDefault="00EB4F48" w:rsidP="00EB4F48">
      <w:pPr>
        <w:spacing w:after="0" w:line="240" w:lineRule="auto"/>
      </w:pPr>
      <w:r>
        <w:rPr>
          <w:u w:val="single"/>
        </w:rPr>
        <w:t>Discuss false fire alarm call ordinance and possible fines associated with exceedance of false alarm calls to Mendota Heights Police Department:</w:t>
      </w:r>
      <w:r>
        <w:t xml:space="preserve">  </w:t>
      </w:r>
      <w:r w:rsidR="00C96155">
        <w:t xml:space="preserve">Council interpreted the Mendota Ordinance as it relates to false alarm calls </w:t>
      </w:r>
      <w:r w:rsidR="00946890">
        <w:t>as;</w:t>
      </w:r>
      <w:r w:rsidR="00C96155">
        <w:t xml:space="preserve"> the City must notify the property owner within 10 days of the false alarm.  However, the City Clerk receives the false alarm calls the month following the incident.  Therefore, the Council requested the City Clerk contact Mendota Heights Police Department to determine if the Clerk can be </w:t>
      </w:r>
      <w:r w:rsidR="00C96155">
        <w:lastRenderedPageBreak/>
        <w:t xml:space="preserve">contacted immediately after a false alarm call.  Also, Council requested the City Clerk contact the City Attorney to interpret the Ordinance, as well as </w:t>
      </w:r>
      <w:r w:rsidR="00354169">
        <w:t xml:space="preserve">to </w:t>
      </w:r>
      <w:r w:rsidR="00C96155">
        <w:t>determine</w:t>
      </w:r>
      <w:r w:rsidR="00354169">
        <w:t xml:space="preserve"> if the false alarm o</w:t>
      </w:r>
      <w:r w:rsidR="00C96155">
        <w:t>rdinance needs to be updated.</w:t>
      </w:r>
    </w:p>
    <w:p w:rsidR="00C96155" w:rsidRDefault="00C96155" w:rsidP="00EB4F48">
      <w:pPr>
        <w:spacing w:after="0" w:line="240" w:lineRule="auto"/>
      </w:pPr>
    </w:p>
    <w:p w:rsidR="00C96155" w:rsidRDefault="00C96155" w:rsidP="00EB4F48">
      <w:pPr>
        <w:spacing w:after="0" w:line="240" w:lineRule="auto"/>
      </w:pPr>
      <w:r>
        <w:rPr>
          <w:u w:val="single"/>
        </w:rPr>
        <w:t>Public Comment:</w:t>
      </w:r>
      <w:r>
        <w:t xml:space="preserve">  Public comment opened at 7:37 p.m.</w:t>
      </w:r>
    </w:p>
    <w:p w:rsidR="00C96155" w:rsidRDefault="00C96155" w:rsidP="00EB4F48">
      <w:pPr>
        <w:spacing w:after="0" w:line="240" w:lineRule="auto"/>
      </w:pPr>
      <w:r>
        <w:t xml:space="preserve">Carl Robinette inquired if the City Clerk had contacted Mr. Neilson regarding the dead trees located on his property next to the City Jail.  Clerk Bruestle stated she does not know how to contact the property owner, because there is not a phone number listed for the property owner.  Mr. Robinette stated Mr. Neilson works for Folcraft and can be contacted through his employer.  Council Member Ralston stated he is not sure under what authority the City of Mendota can require a property owner to remove dead trees.  If this is the case, then the City would have to require all property owners to remove the dead trees on their property.  The City Clerk will contact City Attorney Tom Lehmann to discuss </w:t>
      </w:r>
      <w:r w:rsidR="00354169">
        <w:t xml:space="preserve">this situation and determine if </w:t>
      </w:r>
      <w:r>
        <w:t>the City has the authority to require Mr. Neilson to remove the dead trees on his property.</w:t>
      </w:r>
    </w:p>
    <w:p w:rsidR="00C96155" w:rsidRDefault="00C96155" w:rsidP="00EB4F48">
      <w:pPr>
        <w:spacing w:after="0" w:line="240" w:lineRule="auto"/>
      </w:pPr>
      <w:r>
        <w:t>Chris Lee was present at the meeting to discuss placing a pre-fabricated house at 1319 Second Street.  He would place a concrete foundation with a single family home on both lots.  Council inquired if the house is a manufactured home or a pre-fabricated home.  Mr. Lee was not sure of the difference between the two homes.  Therefore, Building Official David Neameyer suggested Mr. Lee attend the April 10, 2012 Council Meeting and br</w:t>
      </w:r>
      <w:r w:rsidR="00354169">
        <w:t>ing a Certificate of Survey which</w:t>
      </w:r>
      <w:r>
        <w:t xml:space="preserve"> shows the location of the </w:t>
      </w:r>
      <w:r w:rsidR="00946890">
        <w:t>proposed</w:t>
      </w:r>
      <w:r>
        <w:t xml:space="preserve"> structure to determine the set-back, height and style of the home, as well as bring the house plans which would illustrate the elevation and view of the structure.  The Council, acting as the planning commission would then be able to determine if the structure would meet </w:t>
      </w:r>
      <w:r w:rsidR="00A95A44">
        <w:t xml:space="preserve">requirements set forth within </w:t>
      </w:r>
      <w:r>
        <w:t>the Mendota Bu</w:t>
      </w:r>
      <w:r w:rsidR="00A95A44">
        <w:t>i</w:t>
      </w:r>
      <w:r>
        <w:t>lding Code.</w:t>
      </w:r>
      <w:r w:rsidR="00A95A44">
        <w:t xml:space="preserve">  Building Official David Neameyer stated once the Council approves the plans, then the Building Official would have to approve the house plans as well as the concrete foundation.  Mr. Lee stated he has not purchased the property as of yet.  He is currently seeking information regarding the well, and if the water is potable to determine if he will purchase the two lots.</w:t>
      </w:r>
    </w:p>
    <w:p w:rsidR="00A95A44" w:rsidRDefault="00A95A44" w:rsidP="00EB4F48">
      <w:pPr>
        <w:spacing w:after="0" w:line="240" w:lineRule="auto"/>
      </w:pPr>
    </w:p>
    <w:p w:rsidR="00A95A44" w:rsidRDefault="00A95A44" w:rsidP="00EB4F48">
      <w:pPr>
        <w:spacing w:after="0" w:line="240" w:lineRule="auto"/>
      </w:pPr>
      <w:r>
        <w:t>Public comment closed at 7:55 p.m.</w:t>
      </w:r>
    </w:p>
    <w:p w:rsidR="00A95A44" w:rsidRDefault="00A95A44" w:rsidP="00EB4F48">
      <w:pPr>
        <w:spacing w:after="0" w:line="240" w:lineRule="auto"/>
      </w:pPr>
    </w:p>
    <w:p w:rsidR="00A95A44" w:rsidRPr="004F6973" w:rsidRDefault="00A95A44" w:rsidP="00EB4F48">
      <w:pPr>
        <w:spacing w:after="0" w:line="240" w:lineRule="auto"/>
      </w:pPr>
      <w:r>
        <w:rPr>
          <w:u w:val="single"/>
        </w:rPr>
        <w:t>Council Comment:</w:t>
      </w:r>
      <w:r w:rsidR="004F6973">
        <w:rPr>
          <w:u w:val="single"/>
        </w:rPr>
        <w:t xml:space="preserve">  </w:t>
      </w:r>
      <w:r w:rsidR="004F6973">
        <w:t>Council Comment opened at 7:55 p.m.</w:t>
      </w:r>
    </w:p>
    <w:p w:rsidR="00A95A44" w:rsidRDefault="00A95A44" w:rsidP="00EB4F48">
      <w:pPr>
        <w:spacing w:after="0" w:line="240" w:lineRule="auto"/>
      </w:pPr>
      <w:r>
        <w:rPr>
          <w:b/>
        </w:rPr>
        <w:t>Council Member Josh Lee:</w:t>
      </w:r>
      <w:r>
        <w:t xml:space="preserve">  no comment</w:t>
      </w:r>
    </w:p>
    <w:p w:rsidR="00A95A44" w:rsidRDefault="00A95A44" w:rsidP="00EB4F48">
      <w:pPr>
        <w:spacing w:after="0" w:line="240" w:lineRule="auto"/>
      </w:pPr>
    </w:p>
    <w:p w:rsidR="00A95A44" w:rsidRDefault="00A95A44" w:rsidP="00EB4F48">
      <w:pPr>
        <w:spacing w:after="0" w:line="240" w:lineRule="auto"/>
      </w:pPr>
      <w:r>
        <w:rPr>
          <w:b/>
        </w:rPr>
        <w:t>Council Member Alan Ralston:</w:t>
      </w:r>
      <w:r>
        <w:t xml:space="preserve">  Council Member Ralston stated a Conditional Use Permit still needs to be submitted for 1348 Sibley Memorial Highway.  Council Member Lee stated the property owners intend on erecting a fence in order to store the property behind it.  Clerk Bruestle informed Council the Conditional Use Applications have been sent out to all commercial properties, as they are up for renewal in April.</w:t>
      </w:r>
    </w:p>
    <w:p w:rsidR="00A95A44" w:rsidRDefault="00A95A44" w:rsidP="00EB4F48">
      <w:pPr>
        <w:spacing w:after="0" w:line="240" w:lineRule="auto"/>
      </w:pPr>
    </w:p>
    <w:p w:rsidR="00A95A44" w:rsidRDefault="004F6973" w:rsidP="00EB4F48">
      <w:pPr>
        <w:spacing w:after="0" w:line="240" w:lineRule="auto"/>
      </w:pPr>
      <w:r>
        <w:rPr>
          <w:b/>
        </w:rPr>
        <w:t xml:space="preserve">Mayor Brian </w:t>
      </w:r>
      <w:r w:rsidR="00946890">
        <w:rPr>
          <w:b/>
        </w:rPr>
        <w:t>Mielke</w:t>
      </w:r>
      <w:r>
        <w:rPr>
          <w:b/>
        </w:rPr>
        <w:t>:</w:t>
      </w:r>
      <w:r>
        <w:t xml:space="preserve">  Mayor Brian </w:t>
      </w:r>
      <w:r w:rsidR="00946890">
        <w:t>Mielke</w:t>
      </w:r>
      <w:r>
        <w:t xml:space="preserve"> stated the City mail is available for review.  Mayor Mielke requested the city streets be swept the first week of April.  Council requested the City wait until Mid to Late April to sweep the streets in case sand needs to be applied to streets due to snow and/or ice.</w:t>
      </w:r>
    </w:p>
    <w:p w:rsidR="004F6973" w:rsidRDefault="004F6973" w:rsidP="00EB4F48">
      <w:pPr>
        <w:spacing w:after="0" w:line="240" w:lineRule="auto"/>
      </w:pPr>
    </w:p>
    <w:p w:rsidR="004F6973" w:rsidRDefault="004F6973" w:rsidP="00EB4F48">
      <w:pPr>
        <w:spacing w:after="0" w:line="240" w:lineRule="auto"/>
      </w:pPr>
      <w:r>
        <w:rPr>
          <w:b/>
        </w:rPr>
        <w:t>Council Member Joan Perron:</w:t>
      </w:r>
      <w:r>
        <w:t xml:space="preserve">  no comment</w:t>
      </w:r>
    </w:p>
    <w:p w:rsidR="004F6973" w:rsidRDefault="004F6973" w:rsidP="00EB4F48">
      <w:pPr>
        <w:spacing w:after="0" w:line="240" w:lineRule="auto"/>
      </w:pPr>
    </w:p>
    <w:p w:rsidR="004F6973" w:rsidRDefault="004F6973" w:rsidP="00EB4F48">
      <w:pPr>
        <w:spacing w:after="0" w:line="240" w:lineRule="auto"/>
      </w:pPr>
      <w:r>
        <w:t xml:space="preserve">Council Comment closed at 7:59 p.m. </w:t>
      </w:r>
    </w:p>
    <w:p w:rsidR="004F6973" w:rsidRDefault="004F6973" w:rsidP="00EB4F48">
      <w:pPr>
        <w:spacing w:after="0" w:line="240" w:lineRule="auto"/>
      </w:pPr>
    </w:p>
    <w:p w:rsidR="004F6973" w:rsidRDefault="004F6973" w:rsidP="00EB4F48">
      <w:pPr>
        <w:spacing w:after="0" w:line="240" w:lineRule="auto"/>
      </w:pPr>
      <w:r>
        <w:rPr>
          <w:u w:val="single"/>
        </w:rPr>
        <w:t>Staff Comment:</w:t>
      </w:r>
      <w:r>
        <w:t xml:space="preserve">  Staff comment opened at 7:59 p.m.</w:t>
      </w:r>
    </w:p>
    <w:p w:rsidR="004F6973" w:rsidRDefault="004F6973" w:rsidP="00EB4F48">
      <w:pPr>
        <w:spacing w:after="0" w:line="240" w:lineRule="auto"/>
      </w:pPr>
      <w:r>
        <w:rPr>
          <w:b/>
        </w:rPr>
        <w:lastRenderedPageBreak/>
        <w:t>Building Official David Neameyer:</w:t>
      </w:r>
      <w:r>
        <w:t xml:space="preserve">  Building Official David Neameyer informed Council there was light permit activity in February, but he was able to close many permits.</w:t>
      </w:r>
    </w:p>
    <w:p w:rsidR="004F6973" w:rsidRDefault="004F6973" w:rsidP="00EB4F48">
      <w:pPr>
        <w:spacing w:after="0" w:line="240" w:lineRule="auto"/>
      </w:pPr>
    </w:p>
    <w:p w:rsidR="004F6973" w:rsidRDefault="004F6973" w:rsidP="00EB4F48">
      <w:pPr>
        <w:spacing w:after="0" w:line="240" w:lineRule="auto"/>
      </w:pPr>
      <w:r>
        <w:rPr>
          <w:b/>
        </w:rPr>
        <w:t>Police Chief Mike Aschenbrenner:</w:t>
      </w:r>
      <w:r>
        <w:t xml:space="preserve">  Chief Aschenbrenner stated the Dakota County Emergency Management Training is set for May 14</w:t>
      </w:r>
      <w:r w:rsidRPr="004F6973">
        <w:rPr>
          <w:vertAlign w:val="superscript"/>
        </w:rPr>
        <w:t>th</w:t>
      </w:r>
      <w:r>
        <w:t xml:space="preserve"> at 2:00 p.m. at the Lilydale City Hall and should last approximately 2 hours.  Also, Officer Peyton Flemming will meet with the City Clerks to discuss the Best Practices Application process for Liquor Licensees, as well as review the forms the </w:t>
      </w:r>
      <w:r w:rsidR="00946890">
        <w:t>licensee</w:t>
      </w:r>
      <w:r>
        <w:t xml:space="preserve"> will need to complete.</w:t>
      </w:r>
    </w:p>
    <w:p w:rsidR="004F6973" w:rsidRDefault="004F6973" w:rsidP="00EB4F48">
      <w:pPr>
        <w:spacing w:after="0" w:line="240" w:lineRule="auto"/>
      </w:pPr>
    </w:p>
    <w:p w:rsidR="004F6973" w:rsidRDefault="004F6973" w:rsidP="00EB4F48">
      <w:pPr>
        <w:spacing w:after="0" w:line="240" w:lineRule="auto"/>
      </w:pPr>
      <w:r>
        <w:rPr>
          <w:b/>
        </w:rPr>
        <w:t>City Clerk Jennifer Bruestle</w:t>
      </w:r>
      <w:r w:rsidR="00946890">
        <w:rPr>
          <w:b/>
        </w:rPr>
        <w:t>:</w:t>
      </w:r>
      <w:r w:rsidR="00946890">
        <w:t xml:space="preserve">  Clerk Bruestle informed Council Alan Bebel of PAC will provide an estimate for the asphalt repair around the manholes during the April Council meeting.  Alan Bebel was unable to provide an estimate before this time.  Clerk Bruestle also requested Council approval to have the sanitary sewer lines cleaned along Highway 13, per the maintenance schedule for the sewer lines.  Council requested Clerk Bruestle contact McDonough’s to have the sewer line cleaned.  Clerk Bruestle informed Council she would be out of town from April 2 through April 7, 2012.  Mayor Brian Mielke requested Clerk Bruestle forward City phone calls to him during this time period.  Clerk Bruestle also informed Council she would be out of town during the time the Council packets are prepared.  Council was in agreement, Clerk Bruestle could prepare the Council packets on Monday, April 9, 2012 and hand deliver the packets the day before the April 10, 2012 City Council meeting.</w:t>
      </w:r>
    </w:p>
    <w:p w:rsidR="00946890" w:rsidRDefault="00946890" w:rsidP="00EB4F48">
      <w:pPr>
        <w:spacing w:after="0" w:line="240" w:lineRule="auto"/>
      </w:pPr>
    </w:p>
    <w:p w:rsidR="00946890" w:rsidRDefault="00946890" w:rsidP="00EB4F48">
      <w:pPr>
        <w:spacing w:after="0" w:line="240" w:lineRule="auto"/>
      </w:pPr>
      <w:r>
        <w:t>There being no further business, it was moved (Perron/Lee) to adjourn the meeting at 8:04 p.m.  Passed 4-0.</w:t>
      </w:r>
    </w:p>
    <w:p w:rsidR="00946890" w:rsidRDefault="00946890" w:rsidP="00EB4F48">
      <w:pPr>
        <w:spacing w:after="0" w:line="240" w:lineRule="auto"/>
      </w:pPr>
    </w:p>
    <w:p w:rsidR="00946890" w:rsidRDefault="00946890" w:rsidP="00EB4F48">
      <w:pPr>
        <w:spacing w:after="0" w:line="240" w:lineRule="auto"/>
      </w:pPr>
      <w:r>
        <w:t>Attest: _____________________________________</w:t>
      </w:r>
    </w:p>
    <w:p w:rsidR="00946890" w:rsidRPr="00946890" w:rsidRDefault="00946890" w:rsidP="00EB4F48">
      <w:pPr>
        <w:spacing w:after="0" w:line="240" w:lineRule="auto"/>
      </w:pPr>
      <w:r>
        <w:tab/>
        <w:t>Jennifer Bruestle, City Clerk</w:t>
      </w:r>
    </w:p>
    <w:p w:rsidR="004F6973" w:rsidRDefault="004F6973" w:rsidP="00EB4F48">
      <w:pPr>
        <w:spacing w:after="0" w:line="240" w:lineRule="auto"/>
      </w:pPr>
    </w:p>
    <w:p w:rsidR="004F6973" w:rsidRPr="004F6973" w:rsidRDefault="004F6973" w:rsidP="00EB4F48">
      <w:pPr>
        <w:spacing w:after="0" w:line="240" w:lineRule="auto"/>
        <w:rPr>
          <w:b/>
        </w:rPr>
      </w:pPr>
    </w:p>
    <w:p w:rsidR="00EB4F48" w:rsidRDefault="00EB4F48" w:rsidP="00EB4F48">
      <w:pPr>
        <w:pStyle w:val="ListParagraph"/>
        <w:spacing w:after="0" w:line="240" w:lineRule="auto"/>
      </w:pPr>
    </w:p>
    <w:p w:rsidR="00EB4F48" w:rsidRDefault="00EB4F48" w:rsidP="00EB4F48">
      <w:pPr>
        <w:pStyle w:val="ListParagraph"/>
        <w:spacing w:after="0" w:line="240" w:lineRule="auto"/>
      </w:pPr>
    </w:p>
    <w:p w:rsidR="00EB4F48" w:rsidRPr="00EB4F48" w:rsidRDefault="00EB4F48" w:rsidP="00577848">
      <w:pPr>
        <w:spacing w:after="0" w:line="240" w:lineRule="auto"/>
        <w:ind w:left="1440" w:hanging="1440"/>
      </w:pPr>
    </w:p>
    <w:p w:rsidR="00577848" w:rsidRDefault="00577848" w:rsidP="00577848">
      <w:pPr>
        <w:spacing w:after="0" w:line="240" w:lineRule="auto"/>
        <w:ind w:left="1440" w:hanging="1440"/>
      </w:pPr>
    </w:p>
    <w:p w:rsidR="00577848" w:rsidRPr="00577848" w:rsidRDefault="00577848" w:rsidP="00577848">
      <w:pPr>
        <w:spacing w:after="0" w:line="240" w:lineRule="auto"/>
        <w:ind w:left="1440" w:hanging="1440"/>
      </w:pPr>
    </w:p>
    <w:sectPr w:rsidR="00577848" w:rsidRPr="00577848" w:rsidSect="00442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848"/>
    <w:rsid w:val="002507CF"/>
    <w:rsid w:val="00354169"/>
    <w:rsid w:val="00442A1C"/>
    <w:rsid w:val="004F6973"/>
    <w:rsid w:val="00577848"/>
    <w:rsid w:val="008A4B9E"/>
    <w:rsid w:val="00946890"/>
    <w:rsid w:val="00A95A44"/>
    <w:rsid w:val="00C96155"/>
    <w:rsid w:val="00EB4F48"/>
    <w:rsid w:val="00FC1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2012-04-09T18:59:00Z</dcterms:created>
  <dcterms:modified xsi:type="dcterms:W3CDTF">2012-04-09T18:59:00Z</dcterms:modified>
</cp:coreProperties>
</file>