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59" w:rsidRDefault="005F55F7" w:rsidP="005F55F7">
      <w:pPr>
        <w:spacing w:after="0" w:line="240" w:lineRule="auto"/>
        <w:jc w:val="center"/>
      </w:pPr>
      <w:r>
        <w:t>Agenda for December 11, 2012</w:t>
      </w:r>
    </w:p>
    <w:p w:rsidR="005F55F7" w:rsidRDefault="005F55F7" w:rsidP="005F55F7">
      <w:pPr>
        <w:spacing w:after="0" w:line="240" w:lineRule="auto"/>
      </w:pPr>
    </w:p>
    <w:p w:rsidR="005F55F7" w:rsidRDefault="005F55F7" w:rsidP="005F55F7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5F55F7" w:rsidRDefault="005F55F7" w:rsidP="005F55F7">
      <w:pPr>
        <w:pStyle w:val="ListParagraph"/>
        <w:numPr>
          <w:ilvl w:val="1"/>
          <w:numId w:val="1"/>
        </w:numPr>
        <w:spacing w:after="0" w:line="240" w:lineRule="auto"/>
      </w:pPr>
      <w:r>
        <w:t>Pledge of Allegiance</w:t>
      </w:r>
    </w:p>
    <w:p w:rsidR="005F55F7" w:rsidRDefault="005F55F7" w:rsidP="005F55F7">
      <w:pPr>
        <w:pStyle w:val="ListParagraph"/>
        <w:numPr>
          <w:ilvl w:val="1"/>
          <w:numId w:val="1"/>
        </w:numPr>
        <w:spacing w:after="0" w:line="240" w:lineRule="auto"/>
      </w:pPr>
      <w:r>
        <w:t>Approval of Minutes</w:t>
      </w:r>
    </w:p>
    <w:p w:rsidR="005F55F7" w:rsidRDefault="005F55F7" w:rsidP="005F55F7">
      <w:pPr>
        <w:pStyle w:val="ListParagraph"/>
        <w:numPr>
          <w:ilvl w:val="1"/>
          <w:numId w:val="1"/>
        </w:numPr>
        <w:spacing w:after="0" w:line="240" w:lineRule="auto"/>
      </w:pPr>
      <w:r>
        <w:t>Additions/Corrections to Agenda</w:t>
      </w:r>
    </w:p>
    <w:p w:rsidR="005F55F7" w:rsidRDefault="005F55F7" w:rsidP="005F55F7">
      <w:pPr>
        <w:spacing w:after="0" w:line="240" w:lineRule="auto"/>
      </w:pPr>
    </w:p>
    <w:p w:rsidR="005F55F7" w:rsidRDefault="005F55F7" w:rsidP="005F55F7">
      <w:pPr>
        <w:pStyle w:val="ListParagraph"/>
        <w:numPr>
          <w:ilvl w:val="0"/>
          <w:numId w:val="1"/>
        </w:numPr>
        <w:spacing w:after="0" w:line="240" w:lineRule="auto"/>
      </w:pPr>
      <w:r>
        <w:t>Treasurer’s Report</w:t>
      </w:r>
    </w:p>
    <w:p w:rsidR="005F55F7" w:rsidRDefault="005F55F7" w:rsidP="005F55F7">
      <w:pPr>
        <w:pStyle w:val="ListParagraph"/>
        <w:spacing w:after="0" w:line="240" w:lineRule="auto"/>
      </w:pPr>
    </w:p>
    <w:p w:rsidR="005F55F7" w:rsidRDefault="005F55F7" w:rsidP="005F55F7">
      <w:pPr>
        <w:pStyle w:val="ListParagraph"/>
        <w:spacing w:after="0" w:line="240" w:lineRule="auto"/>
      </w:pPr>
      <w:r>
        <w:rPr>
          <w:b/>
        </w:rPr>
        <w:t>Money Market:</w:t>
      </w:r>
      <w:r>
        <w:tab/>
      </w:r>
      <w:r>
        <w:tab/>
        <w:t>Beginning Balance</w:t>
      </w:r>
      <w:r>
        <w:tab/>
      </w:r>
      <w:r>
        <w:tab/>
      </w:r>
      <w:r>
        <w:tab/>
        <w:t>$44,904.08</w:t>
      </w:r>
    </w:p>
    <w:p w:rsidR="005F55F7" w:rsidRDefault="005F55F7" w:rsidP="005F55F7">
      <w:pPr>
        <w:pStyle w:val="ListParagraph"/>
        <w:spacing w:after="0" w:line="240" w:lineRule="auto"/>
      </w:pPr>
      <w:r>
        <w:tab/>
      </w:r>
      <w:r>
        <w:tab/>
      </w:r>
      <w:r>
        <w:tab/>
        <w:t>Interest Earned</w:t>
      </w:r>
      <w:r>
        <w:tab/>
      </w:r>
      <w:r>
        <w:tab/>
      </w:r>
      <w:r>
        <w:tab/>
      </w:r>
      <w:r>
        <w:tab/>
        <w:t>$          6.28</w:t>
      </w:r>
    </w:p>
    <w:p w:rsidR="005F55F7" w:rsidRDefault="005F55F7" w:rsidP="005F55F7">
      <w:pPr>
        <w:pStyle w:val="ListParagraph"/>
        <w:spacing w:after="0" w:line="240" w:lineRule="auto"/>
      </w:pPr>
      <w:r>
        <w:tab/>
      </w:r>
      <w:r>
        <w:tab/>
      </w:r>
      <w:r>
        <w:tab/>
        <w:t>Transfer to General  Fund</w:t>
      </w:r>
      <w:r>
        <w:tab/>
      </w:r>
      <w:r>
        <w:tab/>
        <w:t>$  8,000.00</w:t>
      </w:r>
    </w:p>
    <w:p w:rsidR="005F55F7" w:rsidRDefault="005F55F7" w:rsidP="005F55F7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  <w:t>$36,910.36</w:t>
      </w:r>
    </w:p>
    <w:p w:rsidR="005F55F7" w:rsidRDefault="005F55F7" w:rsidP="005F55F7">
      <w:pPr>
        <w:pStyle w:val="ListParagraph"/>
        <w:spacing w:after="0" w:line="240" w:lineRule="auto"/>
      </w:pPr>
    </w:p>
    <w:p w:rsidR="005F55F7" w:rsidRDefault="005F55F7" w:rsidP="005F55F7">
      <w:pPr>
        <w:pStyle w:val="ListParagraph"/>
        <w:spacing w:after="0" w:line="240" w:lineRule="auto"/>
      </w:pPr>
      <w:r>
        <w:rPr>
          <w:b/>
        </w:rPr>
        <w:t>Sewer Fund:</w:t>
      </w:r>
      <w:r>
        <w:tab/>
      </w:r>
      <w:r>
        <w:tab/>
        <w:t>Beginning Balance</w:t>
      </w:r>
      <w:r>
        <w:tab/>
      </w:r>
      <w:r>
        <w:tab/>
      </w:r>
      <w:r>
        <w:tab/>
        <w:t>$40,617.07</w:t>
      </w:r>
    </w:p>
    <w:p w:rsidR="005F55F7" w:rsidRDefault="005F55F7" w:rsidP="005F55F7">
      <w:pPr>
        <w:pStyle w:val="ListParagraph"/>
        <w:spacing w:after="0" w:line="240" w:lineRule="auto"/>
      </w:pPr>
      <w:r>
        <w:tab/>
      </w:r>
      <w:r>
        <w:tab/>
      </w:r>
      <w:r>
        <w:tab/>
        <w:t>Deposit: 11/19/12</w:t>
      </w:r>
      <w:r>
        <w:tab/>
      </w:r>
      <w:r>
        <w:tab/>
      </w:r>
      <w:r>
        <w:tab/>
        <w:t>$     154.00</w:t>
      </w:r>
    </w:p>
    <w:p w:rsidR="005F55F7" w:rsidRDefault="005F55F7" w:rsidP="005F55F7">
      <w:pPr>
        <w:pStyle w:val="ListParagraph"/>
        <w:spacing w:after="0" w:line="240" w:lineRule="auto"/>
      </w:pPr>
      <w:r>
        <w:tab/>
      </w:r>
      <w:r>
        <w:tab/>
      </w:r>
      <w:r>
        <w:tab/>
        <w:t>Interest Earned</w:t>
      </w:r>
      <w:r>
        <w:tab/>
      </w:r>
      <w:r>
        <w:tab/>
      </w:r>
      <w:r>
        <w:tab/>
      </w:r>
      <w:r>
        <w:tab/>
        <w:t>$         8.46</w:t>
      </w:r>
    </w:p>
    <w:p w:rsidR="005F55F7" w:rsidRDefault="005F55F7" w:rsidP="005F55F7">
      <w:pPr>
        <w:pStyle w:val="ListParagraph"/>
        <w:spacing w:after="0" w:line="240" w:lineRule="auto"/>
      </w:pPr>
      <w:r>
        <w:tab/>
      </w:r>
      <w:r>
        <w:tab/>
      </w:r>
      <w:r>
        <w:tab/>
        <w:t>Trans</w:t>
      </w:r>
      <w:r w:rsidR="005C164D">
        <w:t>fer to General Fund</w:t>
      </w:r>
      <w:r w:rsidR="005C164D">
        <w:tab/>
      </w:r>
      <w:r w:rsidR="005C164D">
        <w:tab/>
        <w:t>$  1,268.12</w:t>
      </w:r>
    </w:p>
    <w:p w:rsidR="005F55F7" w:rsidRDefault="005F55F7" w:rsidP="005F55F7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  <w:t>$39,590.12</w:t>
      </w:r>
    </w:p>
    <w:p w:rsidR="005F55F7" w:rsidRDefault="005F55F7" w:rsidP="005F55F7">
      <w:pPr>
        <w:pStyle w:val="ListParagraph"/>
        <w:spacing w:after="0" w:line="240" w:lineRule="auto"/>
      </w:pPr>
    </w:p>
    <w:p w:rsidR="005F55F7" w:rsidRDefault="005F55F7" w:rsidP="005F55F7">
      <w:pPr>
        <w:pStyle w:val="ListParagraph"/>
        <w:spacing w:after="0" w:line="240" w:lineRule="auto"/>
      </w:pPr>
      <w:r>
        <w:rPr>
          <w:b/>
        </w:rPr>
        <w:t>Recycling Fund:</w:t>
      </w:r>
      <w:r>
        <w:rPr>
          <w:b/>
        </w:rPr>
        <w:tab/>
      </w:r>
      <w:r>
        <w:tab/>
        <w:t>Beginning Balance</w:t>
      </w:r>
      <w:r>
        <w:tab/>
      </w:r>
      <w:r>
        <w:tab/>
      </w:r>
      <w:r>
        <w:tab/>
        <w:t>$  3,267.54</w:t>
      </w:r>
    </w:p>
    <w:p w:rsidR="005F55F7" w:rsidRDefault="005F55F7" w:rsidP="005F55F7">
      <w:pPr>
        <w:pStyle w:val="ListParagraph"/>
        <w:spacing w:after="0" w:line="240" w:lineRule="auto"/>
      </w:pPr>
      <w:r>
        <w:tab/>
      </w:r>
      <w:r>
        <w:tab/>
      </w:r>
      <w:r>
        <w:tab/>
        <w:t>Interest Earned</w:t>
      </w:r>
      <w:r>
        <w:tab/>
      </w:r>
      <w:r>
        <w:tab/>
      </w:r>
      <w:r>
        <w:tab/>
      </w:r>
      <w:r>
        <w:tab/>
        <w:t>$           .67</w:t>
      </w:r>
    </w:p>
    <w:p w:rsidR="005F55F7" w:rsidRDefault="005F55F7" w:rsidP="005F55F7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  <w:t>$  3,268.21</w:t>
      </w:r>
    </w:p>
    <w:p w:rsidR="005F55F7" w:rsidRDefault="005F55F7" w:rsidP="005F55F7">
      <w:pPr>
        <w:pStyle w:val="ListParagraph"/>
        <w:spacing w:after="0" w:line="240" w:lineRule="auto"/>
      </w:pPr>
    </w:p>
    <w:p w:rsidR="005F55F7" w:rsidRDefault="005F55F7" w:rsidP="005F55F7">
      <w:pPr>
        <w:pStyle w:val="ListParagraph"/>
        <w:spacing w:after="0" w:line="240" w:lineRule="auto"/>
      </w:pPr>
      <w:r>
        <w:rPr>
          <w:b/>
        </w:rPr>
        <w:t>Enterprise Fund:</w:t>
      </w:r>
      <w:r>
        <w:tab/>
        <w:t>Begi</w:t>
      </w:r>
      <w:r w:rsidR="005031F1">
        <w:t>nning Balance 10%</w:t>
      </w:r>
      <w:r w:rsidR="005031F1">
        <w:tab/>
      </w:r>
      <w:r w:rsidR="005031F1">
        <w:tab/>
      </w:r>
      <w:r w:rsidR="005031F1">
        <w:tab/>
        <w:t>$  1,004.03</w:t>
      </w:r>
    </w:p>
    <w:p w:rsidR="005F55F7" w:rsidRDefault="00DE5AB8" w:rsidP="005F55F7">
      <w:pPr>
        <w:pStyle w:val="ListParagraph"/>
        <w:spacing w:after="0" w:line="240" w:lineRule="auto"/>
      </w:pPr>
      <w:r>
        <w:tab/>
      </w:r>
      <w:r>
        <w:tab/>
      </w:r>
      <w:r>
        <w:tab/>
        <w:t>Xcel Energy—Park Lights</w:t>
      </w:r>
      <w:r>
        <w:tab/>
      </w:r>
      <w:r>
        <w:tab/>
        <w:t>$       10.03</w:t>
      </w:r>
    </w:p>
    <w:p w:rsidR="00DE5AB8" w:rsidRDefault="00DE5AB8" w:rsidP="005F55F7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  <w:t xml:space="preserve">$     </w:t>
      </w:r>
      <w:r w:rsidR="005031F1">
        <w:t>994.00</w:t>
      </w:r>
    </w:p>
    <w:p w:rsidR="00DE5AB8" w:rsidRDefault="00DE5AB8" w:rsidP="005F55F7">
      <w:pPr>
        <w:pStyle w:val="ListParagraph"/>
        <w:spacing w:after="0" w:line="240" w:lineRule="auto"/>
      </w:pPr>
    </w:p>
    <w:p w:rsidR="00DE5AB8" w:rsidRDefault="00DE5AB8" w:rsidP="005F55F7">
      <w:pPr>
        <w:pStyle w:val="ListParagraph"/>
        <w:spacing w:after="0" w:line="240" w:lineRule="auto"/>
      </w:pPr>
      <w:r>
        <w:tab/>
      </w:r>
      <w:r>
        <w:tab/>
      </w:r>
      <w:r>
        <w:tab/>
        <w:t>Beginning Balance 2%</w:t>
      </w:r>
      <w:r>
        <w:tab/>
      </w:r>
      <w:r>
        <w:tab/>
      </w:r>
      <w:r>
        <w:tab/>
        <w:t>$  3,338.27</w:t>
      </w:r>
    </w:p>
    <w:p w:rsidR="00DE5AB8" w:rsidRDefault="00DE5AB8" w:rsidP="005F55F7">
      <w:pPr>
        <w:pStyle w:val="ListParagraph"/>
        <w:spacing w:after="0" w:line="240" w:lineRule="auto"/>
      </w:pPr>
      <w:r>
        <w:tab/>
      </w:r>
      <w:r>
        <w:tab/>
      </w:r>
      <w:r>
        <w:tab/>
        <w:t>Deposit: 11/19/12</w:t>
      </w:r>
      <w:r>
        <w:tab/>
      </w:r>
      <w:r>
        <w:tab/>
      </w:r>
      <w:r>
        <w:tab/>
        <w:t>$     123.04</w:t>
      </w:r>
    </w:p>
    <w:p w:rsidR="00DE5AB8" w:rsidRDefault="00DE5AB8" w:rsidP="005F55F7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  <w:t>$  3,461.31</w:t>
      </w:r>
    </w:p>
    <w:p w:rsidR="005031F1" w:rsidRDefault="005031F1" w:rsidP="005F55F7">
      <w:pPr>
        <w:pStyle w:val="ListParagraph"/>
        <w:spacing w:after="0" w:line="240" w:lineRule="auto"/>
      </w:pPr>
    </w:p>
    <w:p w:rsidR="005031F1" w:rsidRDefault="005031F1" w:rsidP="005F55F7">
      <w:pPr>
        <w:pStyle w:val="ListParagraph"/>
        <w:spacing w:after="0" w:line="240" w:lineRule="auto"/>
      </w:pPr>
      <w:r>
        <w:rPr>
          <w:b/>
        </w:rPr>
        <w:t>General Fund:</w:t>
      </w:r>
      <w:r>
        <w:tab/>
      </w:r>
      <w:r>
        <w:tab/>
        <w:t>Beginning Balance</w:t>
      </w:r>
      <w:r>
        <w:tab/>
      </w:r>
      <w:r>
        <w:tab/>
      </w:r>
      <w:r>
        <w:tab/>
        <w:t>$  8,830.65</w:t>
      </w:r>
    </w:p>
    <w:p w:rsidR="005031F1" w:rsidRDefault="005031F1" w:rsidP="005F55F7">
      <w:pPr>
        <w:pStyle w:val="ListParagraph"/>
        <w:spacing w:after="0" w:line="240" w:lineRule="auto"/>
      </w:pPr>
      <w:r>
        <w:tab/>
      </w:r>
      <w:r>
        <w:tab/>
      </w:r>
      <w:r>
        <w:tab/>
        <w:t>Deposit: 11/19/12</w:t>
      </w:r>
      <w:r>
        <w:tab/>
      </w:r>
      <w:r>
        <w:tab/>
      </w:r>
      <w:r>
        <w:tab/>
        <w:t>$  1,044.65</w:t>
      </w:r>
    </w:p>
    <w:p w:rsidR="005031F1" w:rsidRDefault="005031F1" w:rsidP="005F55F7">
      <w:pPr>
        <w:pStyle w:val="ListParagraph"/>
        <w:spacing w:after="0" w:line="240" w:lineRule="auto"/>
      </w:pPr>
      <w:r>
        <w:tab/>
      </w:r>
      <w:r>
        <w:tab/>
      </w:r>
      <w:r>
        <w:tab/>
        <w:t>Transfer from Money Market</w:t>
      </w:r>
      <w:r>
        <w:tab/>
      </w:r>
      <w:r>
        <w:tab/>
        <w:t>$  8,000.00</w:t>
      </w:r>
    </w:p>
    <w:p w:rsidR="005031F1" w:rsidRDefault="005031F1" w:rsidP="005F55F7">
      <w:pPr>
        <w:pStyle w:val="ListParagraph"/>
        <w:spacing w:after="0" w:line="240" w:lineRule="auto"/>
      </w:pPr>
      <w:r>
        <w:tab/>
      </w:r>
      <w:r>
        <w:tab/>
      </w:r>
      <w:r>
        <w:tab/>
        <w:t>Trans</w:t>
      </w:r>
      <w:r w:rsidR="005C164D">
        <w:t>fer from Sewer Fund</w:t>
      </w:r>
      <w:r w:rsidR="005C164D">
        <w:tab/>
      </w:r>
      <w:r w:rsidR="005C164D">
        <w:tab/>
        <w:t>$  1,268.12</w:t>
      </w:r>
    </w:p>
    <w:p w:rsidR="005031F1" w:rsidRDefault="005031F1" w:rsidP="005F55F7">
      <w:pPr>
        <w:pStyle w:val="ListParagraph"/>
        <w:spacing w:after="0" w:line="240" w:lineRule="auto"/>
      </w:pPr>
      <w:r>
        <w:tab/>
      </w:r>
      <w:r>
        <w:tab/>
      </w:r>
      <w:r>
        <w:tab/>
        <w:t>Disbursements</w:t>
      </w:r>
      <w:r>
        <w:tab/>
      </w:r>
      <w:r>
        <w:tab/>
      </w:r>
      <w:r>
        <w:tab/>
      </w:r>
      <w:r>
        <w:tab/>
        <w:t>$</w:t>
      </w:r>
      <w:r w:rsidR="005C164D">
        <w:t>14,769.42</w:t>
      </w:r>
    </w:p>
    <w:p w:rsidR="005031F1" w:rsidRDefault="005031F1" w:rsidP="005F55F7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  <w:t>$</w:t>
      </w:r>
      <w:r w:rsidR="005C164D">
        <w:t xml:space="preserve">  4,374.00</w:t>
      </w:r>
    </w:p>
    <w:p w:rsidR="005031F1" w:rsidRDefault="005031F1" w:rsidP="005F55F7">
      <w:pPr>
        <w:pStyle w:val="ListParagraph"/>
        <w:spacing w:after="0" w:line="240" w:lineRule="auto"/>
      </w:pPr>
    </w:p>
    <w:p w:rsidR="005031F1" w:rsidRDefault="005031F1" w:rsidP="005F55F7">
      <w:pPr>
        <w:pStyle w:val="ListParagraph"/>
        <w:spacing w:after="0" w:line="240" w:lineRule="auto"/>
      </w:pPr>
      <w:r>
        <w:rPr>
          <w:b/>
        </w:rPr>
        <w:t>Disbursements from General Fund:</w:t>
      </w:r>
    </w:p>
    <w:p w:rsidR="005031F1" w:rsidRDefault="005031F1" w:rsidP="005F55F7">
      <w:pPr>
        <w:pStyle w:val="ListParagraph"/>
        <w:spacing w:after="0" w:line="240" w:lineRule="auto"/>
      </w:pPr>
      <w:r>
        <w:t>Met Council – monthly wastewate</w:t>
      </w:r>
      <w:r w:rsidR="005C164D">
        <w:t>r charge for November</w:t>
      </w:r>
      <w:r w:rsidR="005C164D">
        <w:tab/>
        <w:t>$ 1,268.12</w:t>
      </w:r>
    </w:p>
    <w:p w:rsidR="005031F1" w:rsidRDefault="005031F1" w:rsidP="005F55F7">
      <w:pPr>
        <w:pStyle w:val="ListParagraph"/>
        <w:spacing w:after="0" w:line="240" w:lineRule="auto"/>
      </w:pPr>
      <w:r>
        <w:t>Lehmann &amp; Lutter – Attorney Fees</w:t>
      </w:r>
      <w:r>
        <w:tab/>
      </w:r>
      <w:r>
        <w:tab/>
      </w:r>
      <w:r>
        <w:tab/>
      </w:r>
      <w:r>
        <w:tab/>
        <w:t>$  2,000.00</w:t>
      </w:r>
    </w:p>
    <w:p w:rsidR="005031F1" w:rsidRDefault="005031F1" w:rsidP="005F55F7">
      <w:pPr>
        <w:pStyle w:val="ListParagraph"/>
        <w:spacing w:after="0" w:line="240" w:lineRule="auto"/>
      </w:pPr>
      <w:r>
        <w:t>Kim Perron – Snow Removal</w:t>
      </w:r>
      <w:r>
        <w:tab/>
      </w:r>
      <w:r>
        <w:tab/>
      </w:r>
      <w:r>
        <w:tab/>
      </w:r>
      <w:r>
        <w:tab/>
      </w:r>
      <w:r>
        <w:tab/>
        <w:t>$     832.50</w:t>
      </w:r>
    </w:p>
    <w:p w:rsidR="005031F1" w:rsidRDefault="005031F1" w:rsidP="005F55F7">
      <w:pPr>
        <w:pStyle w:val="ListParagraph"/>
        <w:spacing w:after="0" w:line="240" w:lineRule="auto"/>
      </w:pPr>
      <w:r>
        <w:t>City of Mendota Heights – Police &amp; Fire</w:t>
      </w:r>
      <w:r>
        <w:tab/>
      </w:r>
      <w:r>
        <w:tab/>
      </w:r>
      <w:r>
        <w:tab/>
      </w:r>
      <w:r>
        <w:tab/>
        <w:t>$  8,776.11</w:t>
      </w:r>
    </w:p>
    <w:p w:rsidR="005031F1" w:rsidRDefault="005031F1" w:rsidP="005F55F7">
      <w:pPr>
        <w:pStyle w:val="ListParagraph"/>
        <w:spacing w:after="0" w:line="240" w:lineRule="auto"/>
      </w:pPr>
      <w:r>
        <w:t>State of Mn – Rent for Benson Metals</w:t>
      </w:r>
      <w:r>
        <w:tab/>
      </w:r>
      <w:r>
        <w:tab/>
      </w:r>
      <w:r>
        <w:tab/>
      </w:r>
      <w:r>
        <w:tab/>
        <w:t>$     140.00</w:t>
      </w:r>
    </w:p>
    <w:p w:rsidR="005031F1" w:rsidRDefault="005031F1" w:rsidP="005F55F7">
      <w:pPr>
        <w:pStyle w:val="ListParagraph"/>
        <w:spacing w:after="0" w:line="240" w:lineRule="auto"/>
      </w:pPr>
      <w:r>
        <w:t>Xcel Energy – Jail Lights</w:t>
      </w:r>
      <w:r>
        <w:tab/>
      </w:r>
      <w:r>
        <w:tab/>
      </w:r>
      <w:r>
        <w:tab/>
      </w:r>
      <w:r>
        <w:tab/>
      </w:r>
      <w:r>
        <w:tab/>
      </w:r>
      <w:r>
        <w:tab/>
        <w:t>$         9.94</w:t>
      </w:r>
    </w:p>
    <w:p w:rsidR="005031F1" w:rsidRDefault="005031F1" w:rsidP="005F55F7">
      <w:pPr>
        <w:pStyle w:val="ListParagraph"/>
        <w:spacing w:after="0" w:line="240" w:lineRule="auto"/>
      </w:pPr>
      <w:r>
        <w:t>Xcel Energy – Street Lights</w:t>
      </w:r>
      <w:r>
        <w:tab/>
      </w:r>
      <w:r>
        <w:tab/>
      </w:r>
      <w:r>
        <w:tab/>
      </w:r>
      <w:r>
        <w:tab/>
      </w:r>
      <w:r>
        <w:tab/>
        <w:t>$</w:t>
      </w:r>
    </w:p>
    <w:p w:rsidR="005031F1" w:rsidRDefault="005031F1" w:rsidP="005F55F7">
      <w:pPr>
        <w:pStyle w:val="ListParagraph"/>
        <w:spacing w:after="0" w:line="240" w:lineRule="auto"/>
      </w:pPr>
      <w:r>
        <w:t xml:space="preserve">David Neameyer - 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5C164D">
        <w:t xml:space="preserve">     453.60</w:t>
      </w:r>
    </w:p>
    <w:p w:rsidR="005031F1" w:rsidRDefault="005031F1" w:rsidP="005F55F7">
      <w:pPr>
        <w:pStyle w:val="ListParagraph"/>
        <w:spacing w:after="0" w:line="240" w:lineRule="auto"/>
      </w:pPr>
      <w:r>
        <w:lastRenderedPageBreak/>
        <w:t>PERA for November</w:t>
      </w:r>
      <w:r>
        <w:tab/>
      </w:r>
      <w:r>
        <w:tab/>
      </w:r>
      <w:r>
        <w:tab/>
      </w:r>
      <w:r>
        <w:tab/>
      </w:r>
      <w:r>
        <w:tab/>
      </w:r>
      <w:r>
        <w:tab/>
        <w:t>$     135.00</w:t>
      </w:r>
    </w:p>
    <w:p w:rsidR="005031F1" w:rsidRDefault="005031F1" w:rsidP="005F55F7">
      <w:pPr>
        <w:pStyle w:val="ListParagraph"/>
        <w:spacing w:after="0" w:line="240" w:lineRule="auto"/>
      </w:pPr>
      <w:r>
        <w:t>Jennifer Bruestle – phone service, copies, postage</w:t>
      </w:r>
      <w:r>
        <w:tab/>
      </w:r>
      <w:r>
        <w:tab/>
        <w:t>$</w:t>
      </w:r>
      <w:r w:rsidR="00591D6E">
        <w:t xml:space="preserve">     154.15</w:t>
      </w:r>
    </w:p>
    <w:p w:rsidR="00591D6E" w:rsidRDefault="00591D6E" w:rsidP="005F55F7">
      <w:pPr>
        <w:pStyle w:val="ListParagraph"/>
        <w:spacing w:after="0" w:line="240" w:lineRule="auto"/>
      </w:pPr>
      <w:r>
        <w:t>Jennifer Bruestle – Clerk Salary for November</w:t>
      </w:r>
      <w:r>
        <w:tab/>
      </w:r>
      <w:r>
        <w:tab/>
      </w:r>
      <w:r>
        <w:tab/>
        <w:t>$  1,000.00</w:t>
      </w:r>
    </w:p>
    <w:p w:rsidR="00591D6E" w:rsidRDefault="00591D6E" w:rsidP="005F55F7">
      <w:pPr>
        <w:pStyle w:val="ListParagraph"/>
        <w:spacing w:after="0" w:line="240" w:lineRule="auto"/>
      </w:pPr>
    </w:p>
    <w:p w:rsidR="00591D6E" w:rsidRDefault="00591D6E" w:rsidP="005F55F7">
      <w:pPr>
        <w:pStyle w:val="ListParagraph"/>
        <w:spacing w:after="0" w:line="240" w:lineRule="auto"/>
        <w:rPr>
          <w:b/>
        </w:rPr>
      </w:pPr>
      <w:r>
        <w:rPr>
          <w:b/>
        </w:rPr>
        <w:t>Total Disbursements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5C164D">
        <w:rPr>
          <w:b/>
        </w:rPr>
        <w:t>14,769.42</w:t>
      </w:r>
    </w:p>
    <w:p w:rsidR="00591D6E" w:rsidRDefault="00591D6E" w:rsidP="005F55F7">
      <w:pPr>
        <w:pStyle w:val="ListParagraph"/>
        <w:spacing w:after="0" w:line="240" w:lineRule="auto"/>
        <w:rPr>
          <w:b/>
        </w:rPr>
      </w:pPr>
    </w:p>
    <w:p w:rsidR="00591D6E" w:rsidRDefault="00591D6E" w:rsidP="005F55F7">
      <w:pPr>
        <w:pStyle w:val="ListParagraph"/>
        <w:spacing w:after="0" w:line="240" w:lineRule="auto"/>
        <w:rPr>
          <w:b/>
        </w:rPr>
      </w:pPr>
      <w:r>
        <w:rPr>
          <w:b/>
        </w:rPr>
        <w:t>Approve payment of the above disbursements and transfers.</w:t>
      </w:r>
    </w:p>
    <w:p w:rsidR="00591D6E" w:rsidRDefault="00591D6E" w:rsidP="00591D6E">
      <w:pPr>
        <w:spacing w:after="0" w:line="240" w:lineRule="auto"/>
        <w:rPr>
          <w:b/>
        </w:rPr>
      </w:pPr>
    </w:p>
    <w:p w:rsidR="00591D6E" w:rsidRDefault="00591D6E" w:rsidP="00591D6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Discuss Ordinance 803.01 as it relates to temporary car port structure to be placed at 1316 3</w:t>
      </w:r>
      <w:r w:rsidRPr="00591D6E">
        <w:rPr>
          <w:b/>
          <w:vertAlign w:val="superscript"/>
        </w:rPr>
        <w:t>rd</w:t>
      </w:r>
      <w:r>
        <w:rPr>
          <w:b/>
        </w:rPr>
        <w:t xml:space="preserve"> Street.</w:t>
      </w:r>
    </w:p>
    <w:p w:rsidR="00591D6E" w:rsidRDefault="00591D6E" w:rsidP="00591D6E">
      <w:pPr>
        <w:spacing w:after="0" w:line="240" w:lineRule="auto"/>
        <w:rPr>
          <w:b/>
        </w:rPr>
      </w:pPr>
    </w:p>
    <w:p w:rsidR="00591D6E" w:rsidRDefault="00591D6E" w:rsidP="00591D6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Approve City of Mendota Complaint Policy and Complaint Form.</w:t>
      </w:r>
    </w:p>
    <w:p w:rsidR="00591D6E" w:rsidRPr="00591D6E" w:rsidRDefault="00591D6E" w:rsidP="00591D6E">
      <w:pPr>
        <w:pStyle w:val="ListParagraph"/>
        <w:rPr>
          <w:b/>
        </w:rPr>
      </w:pPr>
    </w:p>
    <w:p w:rsidR="00591D6E" w:rsidRDefault="00591D6E" w:rsidP="00591D6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Approve Master Subscriber Agree</w:t>
      </w:r>
      <w:r w:rsidR="00903087">
        <w:rPr>
          <w:b/>
        </w:rPr>
        <w:t>ment Amendment for “Fast Access,</w:t>
      </w:r>
      <w:r>
        <w:rPr>
          <w:b/>
        </w:rPr>
        <w:t>”</w:t>
      </w:r>
      <w:r w:rsidR="00903087">
        <w:rPr>
          <w:b/>
        </w:rPr>
        <w:t xml:space="preserve"> and Master Subscriber Agreement for Minnesota Court Data Services for Governmental Agencies.</w:t>
      </w:r>
    </w:p>
    <w:p w:rsidR="00591D6E" w:rsidRPr="00591D6E" w:rsidRDefault="00591D6E" w:rsidP="00591D6E">
      <w:pPr>
        <w:pStyle w:val="ListParagraph"/>
        <w:rPr>
          <w:b/>
        </w:rPr>
      </w:pPr>
    </w:p>
    <w:p w:rsidR="00591D6E" w:rsidRDefault="00591D6E" w:rsidP="00591D6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Approve Resolution 12-08, </w:t>
      </w:r>
      <w:r w:rsidR="005C164D">
        <w:rPr>
          <w:b/>
        </w:rPr>
        <w:t>Resolution to Approve Community Development Block Grant for Fiscal year 2012 for playground equipment within Veteran’s Park.</w:t>
      </w:r>
    </w:p>
    <w:p w:rsidR="00591D6E" w:rsidRPr="00591D6E" w:rsidRDefault="00591D6E" w:rsidP="00591D6E">
      <w:pPr>
        <w:pStyle w:val="ListParagraph"/>
        <w:rPr>
          <w:b/>
        </w:rPr>
      </w:pPr>
    </w:p>
    <w:p w:rsidR="00591D6E" w:rsidRDefault="00591D6E" w:rsidP="00591D6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Approve Resolution 12-09, </w:t>
      </w:r>
      <w:r w:rsidR="005C164D">
        <w:rPr>
          <w:b/>
        </w:rPr>
        <w:t>Resolution to Approve Final Tax Levy for the City of Mendota.</w:t>
      </w:r>
    </w:p>
    <w:p w:rsidR="00591D6E" w:rsidRPr="00591D6E" w:rsidRDefault="00591D6E" w:rsidP="00591D6E">
      <w:pPr>
        <w:pStyle w:val="ListParagraph"/>
        <w:rPr>
          <w:b/>
        </w:rPr>
      </w:pPr>
    </w:p>
    <w:p w:rsidR="00591D6E" w:rsidRDefault="00591D6E" w:rsidP="00591D6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Approve Resolution 12-10, Resolution to Assess Delinquent Sewer Accounts to Property Owners.</w:t>
      </w:r>
    </w:p>
    <w:p w:rsidR="00591D6E" w:rsidRPr="00591D6E" w:rsidRDefault="00591D6E" w:rsidP="00591D6E">
      <w:pPr>
        <w:pStyle w:val="ListParagraph"/>
        <w:rPr>
          <w:b/>
        </w:rPr>
      </w:pPr>
    </w:p>
    <w:p w:rsidR="00591D6E" w:rsidRDefault="00591D6E" w:rsidP="00591D6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Public Comment</w:t>
      </w:r>
    </w:p>
    <w:p w:rsidR="00591D6E" w:rsidRPr="00591D6E" w:rsidRDefault="00591D6E" w:rsidP="00591D6E">
      <w:pPr>
        <w:pStyle w:val="ListParagraph"/>
        <w:rPr>
          <w:b/>
        </w:rPr>
      </w:pPr>
    </w:p>
    <w:p w:rsidR="00591D6E" w:rsidRDefault="00591D6E" w:rsidP="00591D6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Council Comment</w:t>
      </w:r>
    </w:p>
    <w:p w:rsidR="00591D6E" w:rsidRPr="00591D6E" w:rsidRDefault="00591D6E" w:rsidP="00591D6E">
      <w:pPr>
        <w:pStyle w:val="ListParagraph"/>
        <w:rPr>
          <w:b/>
        </w:rPr>
      </w:pPr>
    </w:p>
    <w:p w:rsidR="00591D6E" w:rsidRDefault="00591D6E" w:rsidP="00591D6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Staff Comment</w:t>
      </w:r>
    </w:p>
    <w:p w:rsidR="00591D6E" w:rsidRPr="00591D6E" w:rsidRDefault="00591D6E" w:rsidP="00591D6E">
      <w:pPr>
        <w:pStyle w:val="ListParagraph"/>
        <w:rPr>
          <w:b/>
        </w:rPr>
      </w:pPr>
    </w:p>
    <w:p w:rsidR="00591D6E" w:rsidRPr="00591D6E" w:rsidRDefault="00591D6E" w:rsidP="00591D6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Adjournment</w:t>
      </w:r>
    </w:p>
    <w:sectPr w:rsidR="00591D6E" w:rsidRPr="00591D6E" w:rsidSect="00D16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D3EE3"/>
    <w:multiLevelType w:val="hybridMultilevel"/>
    <w:tmpl w:val="DE3C3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F55F7"/>
    <w:rsid w:val="005031F1"/>
    <w:rsid w:val="00591D6E"/>
    <w:rsid w:val="005C164D"/>
    <w:rsid w:val="005F55F7"/>
    <w:rsid w:val="0079395D"/>
    <w:rsid w:val="00903087"/>
    <w:rsid w:val="00B1793C"/>
    <w:rsid w:val="00D16259"/>
    <w:rsid w:val="00DE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cp:lastPrinted>2012-12-06T17:54:00Z</cp:lastPrinted>
  <dcterms:created xsi:type="dcterms:W3CDTF">2012-12-06T17:54:00Z</dcterms:created>
  <dcterms:modified xsi:type="dcterms:W3CDTF">2012-12-06T17:54:00Z</dcterms:modified>
</cp:coreProperties>
</file>